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2850"/>
        <w:gridCol w:w="1180"/>
        <w:gridCol w:w="4996"/>
      </w:tblGrid>
      <w:tr w:rsidR="00D901DB" w:rsidTr="00D901DB">
        <w:trPr>
          <w:jc w:val="center"/>
        </w:trPr>
        <w:tc>
          <w:tcPr>
            <w:tcW w:w="2988" w:type="dxa"/>
            <w:hideMark/>
          </w:tcPr>
          <w:p w:rsidR="00D901DB" w:rsidRDefault="00D901DB">
            <w:pPr>
              <w:spacing w:after="0" w:line="240" w:lineRule="auto"/>
              <w:jc w:val="center"/>
              <w:rPr>
                <w:szCs w:val="24"/>
              </w:rPr>
            </w:pPr>
            <w:r>
              <w:rPr>
                <w:b/>
                <w:bCs/>
                <w:szCs w:val="24"/>
                <w:lang w:val="nl-NL"/>
              </w:rPr>
              <w:t>BỘ TÀI CHÍNH</w:t>
            </w:r>
          </w:p>
        </w:tc>
        <w:tc>
          <w:tcPr>
            <w:tcW w:w="1260" w:type="dxa"/>
          </w:tcPr>
          <w:p w:rsidR="00D901DB" w:rsidRDefault="00D901DB">
            <w:pPr>
              <w:spacing w:after="0" w:line="240" w:lineRule="auto"/>
              <w:jc w:val="center"/>
              <w:rPr>
                <w:szCs w:val="24"/>
              </w:rPr>
            </w:pPr>
          </w:p>
        </w:tc>
        <w:tc>
          <w:tcPr>
            <w:tcW w:w="5328" w:type="dxa"/>
            <w:hideMark/>
          </w:tcPr>
          <w:p w:rsidR="00D901DB" w:rsidRDefault="00D901DB">
            <w:pPr>
              <w:spacing w:after="0" w:line="240" w:lineRule="auto"/>
              <w:jc w:val="center"/>
              <w:rPr>
                <w:szCs w:val="24"/>
              </w:rPr>
            </w:pPr>
            <w:r>
              <w:rPr>
                <w:b/>
                <w:bCs/>
                <w:szCs w:val="24"/>
              </w:rPr>
              <w:t xml:space="preserve">CỘNG HÒA XÃ HỘI CHỦ NGHĨA VIỆT </w:t>
            </w:r>
            <w:smartTag w:uri="urn:schemas-microsoft-com:office:smarttags" w:element="country-region">
              <w:smartTag w:uri="urn:schemas-microsoft-com:office:smarttags" w:element="place">
                <w:r>
                  <w:rPr>
                    <w:b/>
                    <w:bCs/>
                    <w:szCs w:val="24"/>
                  </w:rPr>
                  <w:t>NAM</w:t>
                </w:r>
              </w:smartTag>
            </w:smartTag>
          </w:p>
        </w:tc>
      </w:tr>
      <w:tr w:rsidR="00D901DB" w:rsidTr="00D901DB">
        <w:trPr>
          <w:jc w:val="center"/>
        </w:trPr>
        <w:tc>
          <w:tcPr>
            <w:tcW w:w="2988" w:type="dxa"/>
            <w:hideMark/>
          </w:tcPr>
          <w:p w:rsidR="00D901DB" w:rsidRDefault="00D901DB">
            <w:pPr>
              <w:spacing w:after="0" w:line="240" w:lineRule="auto"/>
              <w:jc w:val="center"/>
              <w:rPr>
                <w:szCs w:val="24"/>
              </w:rPr>
            </w:pPr>
            <w:r>
              <w:rPr>
                <w:szCs w:val="24"/>
              </w:rPr>
              <w:t>--------</w:t>
            </w:r>
          </w:p>
        </w:tc>
        <w:tc>
          <w:tcPr>
            <w:tcW w:w="1260" w:type="dxa"/>
          </w:tcPr>
          <w:p w:rsidR="00D901DB" w:rsidRDefault="00D901DB">
            <w:pPr>
              <w:spacing w:after="0" w:line="240" w:lineRule="auto"/>
              <w:jc w:val="both"/>
              <w:rPr>
                <w:szCs w:val="24"/>
              </w:rPr>
            </w:pPr>
          </w:p>
        </w:tc>
        <w:tc>
          <w:tcPr>
            <w:tcW w:w="5328" w:type="dxa"/>
            <w:hideMark/>
          </w:tcPr>
          <w:p w:rsidR="00D901DB" w:rsidRDefault="00D901DB">
            <w:pPr>
              <w:spacing w:after="0" w:line="240" w:lineRule="auto"/>
              <w:jc w:val="center"/>
              <w:rPr>
                <w:szCs w:val="24"/>
              </w:rPr>
            </w:pPr>
            <w:r>
              <w:rPr>
                <w:b/>
                <w:bCs/>
                <w:szCs w:val="24"/>
              </w:rPr>
              <w:t>Độc lập - Tự do - Hạnh phúc</w:t>
            </w:r>
          </w:p>
        </w:tc>
      </w:tr>
      <w:tr w:rsidR="00D901DB" w:rsidTr="00D901DB">
        <w:trPr>
          <w:jc w:val="center"/>
        </w:trPr>
        <w:tc>
          <w:tcPr>
            <w:tcW w:w="2988" w:type="dxa"/>
            <w:hideMark/>
          </w:tcPr>
          <w:p w:rsidR="00D901DB" w:rsidRDefault="00D901DB">
            <w:pPr>
              <w:spacing w:after="0" w:line="240" w:lineRule="auto"/>
              <w:jc w:val="center"/>
              <w:rPr>
                <w:szCs w:val="24"/>
              </w:rPr>
            </w:pPr>
            <w:r>
              <w:rPr>
                <w:szCs w:val="24"/>
                <w:lang w:val="nl-NL"/>
              </w:rPr>
              <w:t>Số: 150 /2012/TT-BTC</w:t>
            </w:r>
          </w:p>
        </w:tc>
        <w:tc>
          <w:tcPr>
            <w:tcW w:w="1260" w:type="dxa"/>
          </w:tcPr>
          <w:p w:rsidR="00D901DB" w:rsidRDefault="00D901DB">
            <w:pPr>
              <w:spacing w:after="0" w:line="240" w:lineRule="auto"/>
              <w:jc w:val="both"/>
              <w:rPr>
                <w:szCs w:val="24"/>
              </w:rPr>
            </w:pPr>
          </w:p>
        </w:tc>
        <w:tc>
          <w:tcPr>
            <w:tcW w:w="5328" w:type="dxa"/>
            <w:hideMark/>
          </w:tcPr>
          <w:p w:rsidR="00D901DB" w:rsidRDefault="00D901DB">
            <w:pPr>
              <w:spacing w:after="0" w:line="240" w:lineRule="auto"/>
              <w:jc w:val="center"/>
              <w:rPr>
                <w:szCs w:val="24"/>
              </w:rPr>
            </w:pPr>
            <w:r>
              <w:rPr>
                <w:szCs w:val="24"/>
              </w:rPr>
              <w:t>-------------</w:t>
            </w:r>
          </w:p>
        </w:tc>
      </w:tr>
      <w:tr w:rsidR="00D901DB" w:rsidTr="00D901DB">
        <w:trPr>
          <w:jc w:val="center"/>
        </w:trPr>
        <w:tc>
          <w:tcPr>
            <w:tcW w:w="2988" w:type="dxa"/>
          </w:tcPr>
          <w:p w:rsidR="00D901DB" w:rsidRDefault="00D901DB">
            <w:pPr>
              <w:spacing w:after="0" w:line="240" w:lineRule="auto"/>
              <w:jc w:val="center"/>
              <w:rPr>
                <w:szCs w:val="24"/>
              </w:rPr>
            </w:pPr>
          </w:p>
        </w:tc>
        <w:tc>
          <w:tcPr>
            <w:tcW w:w="1260" w:type="dxa"/>
          </w:tcPr>
          <w:p w:rsidR="00D901DB" w:rsidRDefault="00D901DB">
            <w:pPr>
              <w:spacing w:after="0" w:line="240" w:lineRule="auto"/>
              <w:jc w:val="both"/>
              <w:rPr>
                <w:szCs w:val="24"/>
              </w:rPr>
            </w:pPr>
          </w:p>
        </w:tc>
        <w:tc>
          <w:tcPr>
            <w:tcW w:w="5328" w:type="dxa"/>
            <w:hideMark/>
          </w:tcPr>
          <w:p w:rsidR="00D901DB" w:rsidRDefault="00D901DB">
            <w:pPr>
              <w:spacing w:after="0" w:line="240" w:lineRule="auto"/>
              <w:jc w:val="right"/>
              <w:rPr>
                <w:szCs w:val="24"/>
              </w:rPr>
            </w:pPr>
            <w:r>
              <w:rPr>
                <w:i/>
                <w:szCs w:val="24"/>
              </w:rPr>
              <w:t>Hà Nội, ngày 12 tháng 9 năm 2012</w:t>
            </w:r>
          </w:p>
        </w:tc>
      </w:tr>
    </w:tbl>
    <w:p w:rsidR="00D901DB" w:rsidRPr="00D901DB" w:rsidRDefault="00D901DB" w:rsidP="00D901DB">
      <w:pPr>
        <w:spacing w:after="0" w:line="240" w:lineRule="auto"/>
        <w:jc w:val="center"/>
        <w:rPr>
          <w:b/>
          <w:bCs/>
          <w:szCs w:val="24"/>
        </w:rPr>
      </w:pPr>
    </w:p>
    <w:p w:rsidR="00D901DB" w:rsidRPr="00D901DB" w:rsidRDefault="00D901DB" w:rsidP="00D901DB">
      <w:pPr>
        <w:spacing w:after="0" w:line="240" w:lineRule="auto"/>
        <w:jc w:val="center"/>
        <w:rPr>
          <w:b/>
          <w:bCs/>
          <w:szCs w:val="24"/>
        </w:rPr>
      </w:pPr>
    </w:p>
    <w:p w:rsidR="00D901DB" w:rsidRPr="00D901DB" w:rsidRDefault="00D901DB" w:rsidP="00D901DB">
      <w:pPr>
        <w:spacing w:before="120" w:after="0" w:line="240" w:lineRule="auto"/>
        <w:jc w:val="center"/>
        <w:rPr>
          <w:b/>
          <w:bCs/>
          <w:szCs w:val="24"/>
        </w:rPr>
      </w:pPr>
      <w:r w:rsidRPr="00D901DB">
        <w:rPr>
          <w:b/>
          <w:bCs/>
          <w:szCs w:val="24"/>
        </w:rPr>
        <w:t>THÔNG TƯ</w:t>
      </w:r>
    </w:p>
    <w:p w:rsidR="00D901DB" w:rsidRPr="00D901DB" w:rsidRDefault="00D901DB" w:rsidP="00D901DB">
      <w:pPr>
        <w:spacing w:after="0" w:line="240" w:lineRule="auto"/>
        <w:jc w:val="center"/>
        <w:rPr>
          <w:b/>
          <w:bCs/>
          <w:szCs w:val="24"/>
        </w:rPr>
      </w:pPr>
      <w:r w:rsidRPr="00D901DB">
        <w:rPr>
          <w:b/>
          <w:bCs/>
          <w:szCs w:val="24"/>
        </w:rPr>
        <w:t>Hướng dẫn cập nhật kiến thức hàng năm cho kiểm toán viên</w:t>
      </w:r>
    </w:p>
    <w:p w:rsidR="00D901DB" w:rsidRPr="00D901DB" w:rsidRDefault="00D901DB" w:rsidP="00D901DB">
      <w:pPr>
        <w:spacing w:after="0" w:line="240" w:lineRule="auto"/>
        <w:jc w:val="center"/>
        <w:rPr>
          <w:b/>
          <w:bCs/>
          <w:szCs w:val="24"/>
        </w:rPr>
      </w:pPr>
      <w:r w:rsidRPr="00D901DB">
        <w:rPr>
          <w:b/>
          <w:bCs/>
          <w:szCs w:val="24"/>
        </w:rPr>
        <w:t>đăng ký hành nghề kiểm toán</w:t>
      </w:r>
    </w:p>
    <w:p w:rsidR="00D901DB" w:rsidRPr="00D901DB" w:rsidRDefault="00D901DB" w:rsidP="00D901DB">
      <w:pPr>
        <w:spacing w:before="120" w:after="0" w:line="240" w:lineRule="auto"/>
        <w:jc w:val="center"/>
        <w:rPr>
          <w:szCs w:val="24"/>
        </w:rPr>
      </w:pPr>
    </w:p>
    <w:p w:rsidR="00D901DB" w:rsidRDefault="00D901DB" w:rsidP="00D901DB">
      <w:pPr>
        <w:spacing w:before="120" w:after="0" w:line="240" w:lineRule="auto"/>
        <w:ind w:firstLine="720"/>
        <w:jc w:val="both"/>
        <w:rPr>
          <w:i/>
          <w:szCs w:val="24"/>
        </w:rPr>
      </w:pPr>
      <w:r>
        <w:rPr>
          <w:i/>
          <w:szCs w:val="24"/>
        </w:rPr>
        <w:t xml:space="preserve">Căn cứ Luật </w:t>
      </w:r>
      <w:r w:rsidRPr="00D901DB">
        <w:rPr>
          <w:i/>
          <w:szCs w:val="24"/>
        </w:rPr>
        <w:t>k</w:t>
      </w:r>
      <w:r>
        <w:rPr>
          <w:i/>
          <w:szCs w:val="24"/>
        </w:rPr>
        <w:t xml:space="preserve">iểm toán độc lập </w:t>
      </w:r>
      <w:r w:rsidRPr="00D901DB">
        <w:rPr>
          <w:i/>
          <w:szCs w:val="24"/>
        </w:rPr>
        <w:t xml:space="preserve">số 67/2011/QH12 </w:t>
      </w:r>
      <w:r>
        <w:rPr>
          <w:i/>
          <w:szCs w:val="24"/>
        </w:rPr>
        <w:t>ngày 29</w:t>
      </w:r>
      <w:r w:rsidRPr="00D901DB">
        <w:rPr>
          <w:i/>
          <w:szCs w:val="24"/>
        </w:rPr>
        <w:t>/</w:t>
      </w:r>
      <w:r>
        <w:rPr>
          <w:i/>
          <w:szCs w:val="24"/>
        </w:rPr>
        <w:t>3</w:t>
      </w:r>
      <w:r w:rsidRPr="00D901DB">
        <w:rPr>
          <w:i/>
          <w:szCs w:val="24"/>
        </w:rPr>
        <w:t>/</w:t>
      </w:r>
      <w:r>
        <w:rPr>
          <w:i/>
          <w:szCs w:val="24"/>
        </w:rPr>
        <w:t>2011;</w:t>
      </w:r>
    </w:p>
    <w:p w:rsidR="00D901DB" w:rsidRDefault="00D901DB" w:rsidP="00D901DB">
      <w:pPr>
        <w:spacing w:before="120" w:after="0" w:line="240" w:lineRule="auto"/>
        <w:ind w:firstLine="720"/>
        <w:jc w:val="both"/>
        <w:rPr>
          <w:i/>
          <w:szCs w:val="24"/>
        </w:rPr>
      </w:pPr>
      <w:r>
        <w:rPr>
          <w:i/>
          <w:szCs w:val="24"/>
        </w:rPr>
        <w:t>Căn cứ Nghị định số 17/2012/NĐ-CP ngày 13/3/2012 của Chính phủ quy định chi tiết và hướng dẫn thi hành một số điều của Luật kiểm toán độc lập;</w:t>
      </w:r>
    </w:p>
    <w:p w:rsidR="00D901DB" w:rsidRDefault="00D901DB" w:rsidP="00D901DB">
      <w:pPr>
        <w:spacing w:before="120" w:after="0" w:line="240" w:lineRule="auto"/>
        <w:ind w:firstLine="720"/>
        <w:jc w:val="both"/>
        <w:rPr>
          <w:i/>
          <w:szCs w:val="24"/>
        </w:rPr>
      </w:pPr>
      <w:r>
        <w:rPr>
          <w:i/>
          <w:szCs w:val="24"/>
        </w:rPr>
        <w:t>Căn cứ Nghị định số 118/2008/NĐ-CP ngày 27/11/2008 của Chính phủ quy định chức năng, nhiệm vụ, quyền hạn và cơ cấu tổ chức của Bộ Tài chính.</w:t>
      </w:r>
    </w:p>
    <w:p w:rsidR="00D901DB" w:rsidRDefault="00D901DB" w:rsidP="00D901DB">
      <w:pPr>
        <w:spacing w:before="120" w:after="0" w:line="240" w:lineRule="auto"/>
        <w:ind w:firstLine="720"/>
        <w:jc w:val="both"/>
        <w:rPr>
          <w:i/>
          <w:szCs w:val="24"/>
        </w:rPr>
      </w:pPr>
      <w:r>
        <w:rPr>
          <w:i/>
          <w:szCs w:val="24"/>
        </w:rPr>
        <w:t>Xét đề nghị của Vụ trưởng Vụ Chế độ kế toán và kiểm toán;</w:t>
      </w:r>
    </w:p>
    <w:p w:rsidR="00D901DB" w:rsidRDefault="00D901DB" w:rsidP="00D901DB">
      <w:pPr>
        <w:spacing w:before="120" w:after="0" w:line="240" w:lineRule="auto"/>
        <w:ind w:firstLine="720"/>
        <w:jc w:val="both"/>
        <w:rPr>
          <w:i/>
          <w:szCs w:val="24"/>
        </w:rPr>
      </w:pPr>
      <w:r>
        <w:rPr>
          <w:i/>
          <w:szCs w:val="24"/>
        </w:rPr>
        <w:t>Bộ trưởng Bộ Tài chính ban hành Thông tư hướng dẫn cập nhật kiến thức hàng năm cho kiểm toán viên đăng ký hành nghề kiểm toán.</w:t>
      </w:r>
    </w:p>
    <w:p w:rsidR="00D901DB" w:rsidRDefault="00D901DB" w:rsidP="00D901DB">
      <w:pPr>
        <w:spacing w:before="120" w:after="0" w:line="240" w:lineRule="auto"/>
        <w:ind w:firstLine="720"/>
        <w:jc w:val="both"/>
        <w:rPr>
          <w:szCs w:val="24"/>
        </w:rPr>
      </w:pPr>
    </w:p>
    <w:p w:rsidR="00D901DB" w:rsidRDefault="00D901DB" w:rsidP="00D901DB">
      <w:pPr>
        <w:spacing w:before="120" w:after="0" w:line="240" w:lineRule="auto"/>
        <w:jc w:val="center"/>
        <w:rPr>
          <w:b/>
          <w:bCs/>
          <w:szCs w:val="24"/>
        </w:rPr>
      </w:pPr>
      <w:r>
        <w:rPr>
          <w:b/>
          <w:bCs/>
          <w:szCs w:val="24"/>
        </w:rPr>
        <w:t>Chương I</w:t>
      </w:r>
    </w:p>
    <w:p w:rsidR="00D901DB" w:rsidRDefault="00D901DB" w:rsidP="00D901DB">
      <w:pPr>
        <w:spacing w:after="0" w:line="240" w:lineRule="auto"/>
        <w:jc w:val="center"/>
        <w:rPr>
          <w:b/>
          <w:bCs/>
          <w:szCs w:val="24"/>
        </w:rPr>
      </w:pPr>
      <w:r>
        <w:rPr>
          <w:b/>
          <w:bCs/>
          <w:szCs w:val="24"/>
        </w:rPr>
        <w:t>QUY ĐỊNH CHUNG</w:t>
      </w:r>
    </w:p>
    <w:p w:rsidR="00D901DB" w:rsidRDefault="00D901DB" w:rsidP="00D901DB">
      <w:pPr>
        <w:pStyle w:val="ListParagraph"/>
        <w:spacing w:before="120" w:after="0" w:line="240" w:lineRule="auto"/>
        <w:ind w:left="0" w:firstLine="720"/>
        <w:jc w:val="both"/>
        <w:rPr>
          <w:rFonts w:ascii="Times New Roman" w:hAnsi="Times New Roman"/>
          <w:sz w:val="24"/>
          <w:szCs w:val="24"/>
        </w:rPr>
      </w:pPr>
    </w:p>
    <w:p w:rsidR="00D901DB" w:rsidRDefault="00D901DB" w:rsidP="00D901DB">
      <w:pPr>
        <w:spacing w:before="120" w:after="0" w:line="240" w:lineRule="auto"/>
        <w:ind w:firstLine="720"/>
        <w:contextualSpacing/>
        <w:jc w:val="both"/>
        <w:rPr>
          <w:b/>
          <w:szCs w:val="24"/>
        </w:rPr>
      </w:pPr>
      <w:r>
        <w:rPr>
          <w:b/>
          <w:szCs w:val="24"/>
        </w:rPr>
        <w:t>Điều 1. Phạm vi điều chỉnh</w:t>
      </w:r>
    </w:p>
    <w:p w:rsidR="00D901DB" w:rsidRDefault="00D901DB" w:rsidP="00D901DB">
      <w:pPr>
        <w:spacing w:before="120" w:after="0" w:line="240" w:lineRule="auto"/>
        <w:ind w:firstLine="720"/>
        <w:contextualSpacing/>
        <w:jc w:val="both"/>
        <w:rPr>
          <w:szCs w:val="24"/>
        </w:rPr>
      </w:pPr>
    </w:p>
    <w:p w:rsidR="00D901DB" w:rsidRDefault="00D901DB" w:rsidP="00D901DB">
      <w:pPr>
        <w:spacing w:before="120" w:after="0" w:line="240" w:lineRule="auto"/>
        <w:ind w:firstLine="720"/>
        <w:contextualSpacing/>
        <w:jc w:val="both"/>
        <w:rPr>
          <w:szCs w:val="24"/>
        </w:rPr>
      </w:pPr>
      <w:r>
        <w:rPr>
          <w:szCs w:val="24"/>
        </w:rPr>
        <w:t>Thông tư này hướng dẫn về cập nhật kiến thức hàng năm cho kiểm toán viên đăng ký hành nghề kiểm toán theo quy định tại điểm h khoản 2 Điều 11 Luật Kiểm toán độc lập.</w:t>
      </w:r>
    </w:p>
    <w:p w:rsidR="00D901DB" w:rsidRDefault="00D901DB" w:rsidP="00D901DB">
      <w:pPr>
        <w:spacing w:before="120" w:after="0" w:line="240" w:lineRule="auto"/>
        <w:ind w:firstLine="720"/>
        <w:contextualSpacing/>
        <w:jc w:val="both"/>
        <w:rPr>
          <w:szCs w:val="24"/>
        </w:rPr>
      </w:pPr>
    </w:p>
    <w:p w:rsidR="00D901DB" w:rsidRDefault="00D901DB" w:rsidP="00D901DB">
      <w:pPr>
        <w:spacing w:before="120" w:after="0" w:line="240" w:lineRule="auto"/>
        <w:ind w:firstLine="720"/>
        <w:contextualSpacing/>
        <w:jc w:val="both"/>
        <w:rPr>
          <w:b/>
          <w:szCs w:val="24"/>
        </w:rPr>
      </w:pPr>
      <w:r>
        <w:rPr>
          <w:b/>
          <w:szCs w:val="24"/>
        </w:rPr>
        <w:t>Điều 2. Đối tượng áp dụng</w:t>
      </w:r>
    </w:p>
    <w:p w:rsidR="00D901DB" w:rsidRDefault="00D901DB" w:rsidP="00D901DB">
      <w:pPr>
        <w:spacing w:before="120" w:after="0" w:line="240" w:lineRule="auto"/>
        <w:ind w:firstLine="720"/>
        <w:jc w:val="both"/>
        <w:rPr>
          <w:szCs w:val="24"/>
        </w:rPr>
      </w:pPr>
      <w:r>
        <w:rPr>
          <w:szCs w:val="24"/>
        </w:rPr>
        <w:t>1. Kiểm toán viên đăng ký hành nghề kiểm toán.</w:t>
      </w:r>
    </w:p>
    <w:p w:rsidR="00D901DB" w:rsidRDefault="00D901DB" w:rsidP="00D901DB">
      <w:pPr>
        <w:spacing w:before="120" w:after="0" w:line="240" w:lineRule="auto"/>
        <w:ind w:firstLine="720"/>
        <w:jc w:val="both"/>
        <w:rPr>
          <w:szCs w:val="24"/>
        </w:rPr>
      </w:pPr>
      <w:r>
        <w:rPr>
          <w:szCs w:val="24"/>
        </w:rPr>
        <w:t>2. Hội nghề nghiệp về kế toán, kiểm toán (sau đây gọi chung là hội nghề nghiệp) được Bộ Tài chính chấp thuận tổ chức các lớp học cập nhật kiến thức cho kiểm toán viên.</w:t>
      </w:r>
    </w:p>
    <w:p w:rsidR="00D901DB" w:rsidRDefault="00D901DB" w:rsidP="00D901DB">
      <w:pPr>
        <w:spacing w:before="120" w:after="0" w:line="240" w:lineRule="auto"/>
        <w:ind w:firstLine="720"/>
        <w:jc w:val="both"/>
        <w:rPr>
          <w:szCs w:val="24"/>
        </w:rPr>
      </w:pPr>
      <w:r>
        <w:rPr>
          <w:szCs w:val="24"/>
        </w:rPr>
        <w:t>3. Cơ sở đào tạo được Bộ Tài chính chấp thuận tổ chức các lớp học cập nhật kiến thức cho kiểm toán viên.</w:t>
      </w:r>
    </w:p>
    <w:p w:rsidR="00D901DB" w:rsidRDefault="00D901DB" w:rsidP="00D901DB">
      <w:pPr>
        <w:spacing w:before="120" w:after="0" w:line="240" w:lineRule="auto"/>
        <w:ind w:firstLine="720"/>
        <w:jc w:val="both"/>
        <w:rPr>
          <w:szCs w:val="24"/>
        </w:rPr>
      </w:pPr>
      <w:r>
        <w:rPr>
          <w:szCs w:val="24"/>
        </w:rPr>
        <w:t>4. Doanh nghiệp kiểm toán được Bộ Tài chính chấp thuận tự tổ chức các lớp học cập nhật kiến thức cho kiểm toán viên của doanh nghiệp mình.</w:t>
      </w:r>
    </w:p>
    <w:p w:rsidR="00D901DB" w:rsidRDefault="00D901DB" w:rsidP="00D901DB">
      <w:pPr>
        <w:spacing w:before="120" w:after="0" w:line="240" w:lineRule="auto"/>
        <w:ind w:firstLine="720"/>
        <w:jc w:val="both"/>
        <w:rPr>
          <w:szCs w:val="24"/>
        </w:rPr>
      </w:pPr>
      <w:r>
        <w:rPr>
          <w:szCs w:val="24"/>
          <w:lang w:bidi="he-IL"/>
        </w:rPr>
        <w:t xml:space="preserve">5. Tổ chức nghề nghiệp quốc tế về kế toán, kiểm toán </w:t>
      </w:r>
      <w:r>
        <w:rPr>
          <w:szCs w:val="24"/>
        </w:rPr>
        <w:t>tổ chức các lớp học cập nhật kiến thức cho kiểm toán viên là hội viên của mình.</w:t>
      </w:r>
    </w:p>
    <w:p w:rsidR="00D901DB" w:rsidRDefault="00D901DB" w:rsidP="00D901DB">
      <w:pPr>
        <w:spacing w:before="120" w:after="0" w:line="240" w:lineRule="auto"/>
        <w:ind w:firstLine="720"/>
        <w:jc w:val="both"/>
        <w:rPr>
          <w:szCs w:val="24"/>
        </w:rPr>
      </w:pPr>
      <w:r>
        <w:rPr>
          <w:szCs w:val="24"/>
        </w:rPr>
        <w:t>6. Tổ chức, cá nhân khác có liên quan đến việc cập nhật kiến thức cho kiểm toán viên.</w:t>
      </w:r>
    </w:p>
    <w:p w:rsidR="00D901DB" w:rsidRDefault="00D901DB" w:rsidP="00D901DB">
      <w:pPr>
        <w:spacing w:before="120" w:after="0" w:line="240" w:lineRule="auto"/>
        <w:ind w:firstLine="720"/>
        <w:jc w:val="both"/>
        <w:rPr>
          <w:szCs w:val="24"/>
        </w:rPr>
      </w:pPr>
    </w:p>
    <w:p w:rsidR="00D901DB" w:rsidRDefault="00D901DB" w:rsidP="00D901DB">
      <w:pPr>
        <w:spacing w:before="120" w:after="0" w:line="240" w:lineRule="auto"/>
        <w:jc w:val="center"/>
        <w:rPr>
          <w:szCs w:val="24"/>
        </w:rPr>
      </w:pPr>
      <w:r>
        <w:rPr>
          <w:b/>
          <w:bCs/>
          <w:szCs w:val="24"/>
        </w:rPr>
        <w:t>Chương II</w:t>
      </w:r>
    </w:p>
    <w:p w:rsidR="00D901DB" w:rsidRDefault="00D901DB" w:rsidP="00D901DB">
      <w:pPr>
        <w:spacing w:after="0" w:line="240" w:lineRule="auto"/>
        <w:jc w:val="center"/>
        <w:rPr>
          <w:b/>
          <w:bCs/>
          <w:szCs w:val="24"/>
        </w:rPr>
      </w:pPr>
      <w:r>
        <w:rPr>
          <w:b/>
          <w:bCs/>
          <w:szCs w:val="24"/>
        </w:rPr>
        <w:t>QUY ĐỊNH CỤ THỂ</w:t>
      </w:r>
    </w:p>
    <w:p w:rsidR="00D901DB" w:rsidRDefault="00D901DB" w:rsidP="00D901DB">
      <w:pPr>
        <w:spacing w:before="240" w:after="0" w:line="240" w:lineRule="auto"/>
        <w:ind w:firstLine="720"/>
        <w:jc w:val="both"/>
        <w:rPr>
          <w:b/>
          <w:szCs w:val="24"/>
        </w:rPr>
      </w:pPr>
      <w:r>
        <w:rPr>
          <w:b/>
          <w:szCs w:val="24"/>
        </w:rPr>
        <w:lastRenderedPageBreak/>
        <w:t>Điều 3. Đối tượng cập nhật kiến thức</w:t>
      </w:r>
    </w:p>
    <w:p w:rsidR="00D901DB" w:rsidRDefault="00D901DB" w:rsidP="00D901DB">
      <w:pPr>
        <w:spacing w:before="120" w:after="0" w:line="240" w:lineRule="auto"/>
        <w:ind w:firstLine="720"/>
        <w:jc w:val="both"/>
        <w:rPr>
          <w:szCs w:val="24"/>
        </w:rPr>
      </w:pPr>
      <w:r>
        <w:rPr>
          <w:szCs w:val="24"/>
        </w:rPr>
        <w:t>1. Đối tượng cập nhật kiến thức bao gồm:</w:t>
      </w:r>
    </w:p>
    <w:p w:rsidR="00D901DB" w:rsidRDefault="00D901DB" w:rsidP="00D901DB">
      <w:pPr>
        <w:spacing w:before="120" w:after="0" w:line="240" w:lineRule="auto"/>
        <w:ind w:firstLine="720"/>
        <w:jc w:val="both"/>
        <w:rPr>
          <w:szCs w:val="24"/>
        </w:rPr>
      </w:pPr>
      <w:r>
        <w:rPr>
          <w:szCs w:val="24"/>
        </w:rPr>
        <w:t>a) Kiểm toán viên đã đăng ký hành nghề kiểm toán;</w:t>
      </w:r>
    </w:p>
    <w:p w:rsidR="00D901DB" w:rsidRDefault="00D901DB" w:rsidP="00D901DB">
      <w:pPr>
        <w:spacing w:before="120" w:after="0" w:line="240" w:lineRule="auto"/>
        <w:ind w:firstLine="720"/>
        <w:jc w:val="both"/>
        <w:rPr>
          <w:szCs w:val="24"/>
        </w:rPr>
      </w:pPr>
      <w:r>
        <w:rPr>
          <w:szCs w:val="24"/>
        </w:rPr>
        <w:t>b) Kiểm toán viên chưa đăng ký hành nghề kiểm toán mà thời gian tính từ ngày được cấp chứng chỉ kiểm toán viên đến ngày đăng ký hành nghề kiểm toán quá 12 tháng.</w:t>
      </w:r>
    </w:p>
    <w:p w:rsidR="00D901DB" w:rsidRDefault="00D901DB" w:rsidP="00D901DB">
      <w:pPr>
        <w:spacing w:before="120" w:after="0" w:line="240" w:lineRule="auto"/>
        <w:ind w:firstLine="720"/>
        <w:jc w:val="both"/>
        <w:rPr>
          <w:szCs w:val="24"/>
        </w:rPr>
      </w:pPr>
      <w:r>
        <w:rPr>
          <w:szCs w:val="24"/>
        </w:rPr>
        <w:t>2. Kiểm toán viên chưa đăng ký hành nghề kiểm toán mà thời gian tính từ ngày được cấp chứng chỉ kiểm toán viên đến ngày đăng ký hành nghề kiểm toán từ 12 tháng trở xuống thì không bắt buộc phải cập nhật kiến thức.</w:t>
      </w:r>
    </w:p>
    <w:p w:rsidR="00D901DB" w:rsidRDefault="00D901DB" w:rsidP="00D901DB">
      <w:pPr>
        <w:spacing w:before="120" w:after="0" w:line="240" w:lineRule="auto"/>
        <w:ind w:firstLine="720"/>
        <w:jc w:val="both"/>
        <w:rPr>
          <w:b/>
          <w:szCs w:val="24"/>
        </w:rPr>
      </w:pPr>
      <w:r>
        <w:rPr>
          <w:b/>
          <w:szCs w:val="24"/>
        </w:rPr>
        <w:t xml:space="preserve">Điều 4. Nội dung, tài liệu </w:t>
      </w:r>
      <w:r>
        <w:rPr>
          <w:b/>
          <w:szCs w:val="24"/>
          <w:lang w:bidi="he-IL"/>
        </w:rPr>
        <w:t>cập nhật kiến thức</w:t>
      </w:r>
    </w:p>
    <w:p w:rsidR="00D901DB" w:rsidRDefault="00D901DB" w:rsidP="00D901DB">
      <w:pPr>
        <w:spacing w:before="120" w:after="0" w:line="240" w:lineRule="auto"/>
        <w:ind w:firstLine="720"/>
        <w:jc w:val="both"/>
        <w:rPr>
          <w:szCs w:val="24"/>
        </w:rPr>
      </w:pPr>
      <w:r>
        <w:rPr>
          <w:szCs w:val="24"/>
        </w:rPr>
        <w:t>1. Về nội dung cập nhật kiến thức:</w:t>
      </w:r>
    </w:p>
    <w:p w:rsidR="00D901DB" w:rsidRDefault="00D901DB" w:rsidP="00D901DB">
      <w:pPr>
        <w:spacing w:before="120" w:after="0" w:line="240" w:lineRule="auto"/>
        <w:ind w:firstLine="720"/>
        <w:jc w:val="both"/>
        <w:rPr>
          <w:szCs w:val="24"/>
        </w:rPr>
      </w:pPr>
      <w:r>
        <w:rPr>
          <w:szCs w:val="24"/>
        </w:rPr>
        <w:t>a) Các quy định của pháp luật về kế toán, kiểm toán, tài chính, thuế và pháp luật về kinh tế có liên quan của Việt Nam;</w:t>
      </w:r>
    </w:p>
    <w:p w:rsidR="00D901DB" w:rsidRDefault="00D901DB" w:rsidP="00D901DB">
      <w:pPr>
        <w:spacing w:before="120" w:after="0" w:line="240" w:lineRule="auto"/>
        <w:ind w:firstLine="720"/>
        <w:jc w:val="both"/>
        <w:rPr>
          <w:szCs w:val="24"/>
        </w:rPr>
      </w:pPr>
      <w:r>
        <w:rPr>
          <w:szCs w:val="24"/>
        </w:rPr>
        <w:t>b) Kỹ năng quản lý, kinh nghiệm thực hành kế toán, kiểm toán (bao gồm cả quy trình nghiệp vụ kế toán, kiểm toán), chuẩn mực kế toán, kiểm toán quốc tế và đạo đức nghề nghiệp;</w:t>
      </w:r>
    </w:p>
    <w:p w:rsidR="00D901DB" w:rsidRDefault="00D901DB" w:rsidP="00D901DB">
      <w:pPr>
        <w:spacing w:before="120" w:after="0" w:line="240" w:lineRule="auto"/>
        <w:ind w:firstLine="720"/>
        <w:jc w:val="both"/>
        <w:rPr>
          <w:szCs w:val="24"/>
        </w:rPr>
      </w:pPr>
      <w:r>
        <w:rPr>
          <w:szCs w:val="24"/>
        </w:rPr>
        <w:t>c) Các kiến thức và thông tin liên quan đến nghề nghiệp.</w:t>
      </w:r>
    </w:p>
    <w:p w:rsidR="00D901DB" w:rsidRDefault="00D901DB" w:rsidP="00D901DB">
      <w:pPr>
        <w:spacing w:before="120" w:after="0" w:line="240" w:lineRule="auto"/>
        <w:ind w:firstLine="720"/>
        <w:jc w:val="both"/>
        <w:rPr>
          <w:szCs w:val="24"/>
        </w:rPr>
      </w:pPr>
      <w:r>
        <w:rPr>
          <w:szCs w:val="24"/>
        </w:rPr>
        <w:t>2. Về tài liệu cập nhật kiến thức:</w:t>
      </w:r>
    </w:p>
    <w:p w:rsidR="00D901DB" w:rsidRDefault="00D901DB" w:rsidP="00D901DB">
      <w:pPr>
        <w:spacing w:before="120" w:after="0" w:line="240" w:lineRule="auto"/>
        <w:ind w:firstLine="720"/>
        <w:jc w:val="both"/>
        <w:rPr>
          <w:szCs w:val="24"/>
        </w:rPr>
      </w:pPr>
      <w:r>
        <w:rPr>
          <w:szCs w:val="24"/>
        </w:rPr>
        <w:t>a) Tài liệu cập nhật kiến thức phải chứa đựng các nội dung theo quy định tại khoản 1 Điều này;</w:t>
      </w:r>
    </w:p>
    <w:p w:rsidR="00D901DB" w:rsidRDefault="00D901DB" w:rsidP="00D901DB">
      <w:pPr>
        <w:spacing w:before="120" w:after="0" w:line="240" w:lineRule="auto"/>
        <w:ind w:firstLine="720"/>
        <w:jc w:val="both"/>
        <w:rPr>
          <w:szCs w:val="24"/>
        </w:rPr>
      </w:pPr>
      <w:r>
        <w:rPr>
          <w:szCs w:val="24"/>
        </w:rPr>
        <w:t>b) Tài liệu cập nhật kiến thức được trình bày dưới dạng văn bản hoặc dữ liệu điện tử.</w:t>
      </w:r>
    </w:p>
    <w:p w:rsidR="00D901DB" w:rsidRDefault="00D901DB" w:rsidP="00D901DB">
      <w:pPr>
        <w:spacing w:before="120" w:after="0" w:line="240" w:lineRule="auto"/>
        <w:ind w:firstLine="720"/>
        <w:jc w:val="both"/>
        <w:rPr>
          <w:b/>
          <w:szCs w:val="24"/>
        </w:rPr>
      </w:pPr>
      <w:r>
        <w:rPr>
          <w:b/>
          <w:szCs w:val="24"/>
        </w:rPr>
        <w:t>Điều 5. Thời gian cập nhật kiến thức</w:t>
      </w:r>
    </w:p>
    <w:p w:rsidR="00D901DB" w:rsidRDefault="00D901DB" w:rsidP="00D901DB">
      <w:pPr>
        <w:spacing w:before="120" w:after="0" w:line="240" w:lineRule="auto"/>
        <w:ind w:firstLine="720"/>
        <w:jc w:val="both"/>
        <w:rPr>
          <w:szCs w:val="24"/>
        </w:rPr>
      </w:pPr>
      <w:r>
        <w:rPr>
          <w:szCs w:val="24"/>
        </w:rPr>
        <w:t>1. Thời gian cập nhật kiến thức tối thiểu 40 giờ trong năm trước liền kề năm đăng ký hành nghề kiểm toán, trong đó có tối thiểu 20 giờ cập nhật kiến thức về pháp luật kế toán, kiểm toán của Việt Nam và 04 giờ cập nhật kiến thức về đạo đức nghề nghiệp.</w:t>
      </w:r>
    </w:p>
    <w:p w:rsidR="00D901DB" w:rsidRDefault="00D901DB" w:rsidP="00D901DB">
      <w:pPr>
        <w:spacing w:before="120" w:after="0" w:line="240" w:lineRule="auto"/>
        <w:ind w:firstLine="720"/>
        <w:jc w:val="both"/>
        <w:rPr>
          <w:szCs w:val="24"/>
        </w:rPr>
      </w:pPr>
      <w:r>
        <w:rPr>
          <w:szCs w:val="24"/>
        </w:rPr>
        <w:t>2. Kiểm toán viên không hành nghề kiểm toán trong thời gian từ 02 năm liên tục trở lên trước năm đăng ký hành nghề kiểm toán phải có tối thiểu 80 giờ cập nhật kiến thức trong năm trước liền kề năm đăng ký hành nghề kiểm toán, trong đó có tối thiểu 40 giờ cập nhật kiến thức về kế toán, kiểm toán và 08 giờ cập nhật kiến thức về đạo đức nghề nghiệp.</w:t>
      </w:r>
    </w:p>
    <w:p w:rsidR="00D901DB" w:rsidRDefault="00D901DB" w:rsidP="00D901DB">
      <w:pPr>
        <w:spacing w:before="120" w:after="0" w:line="240" w:lineRule="auto"/>
        <w:ind w:firstLine="720"/>
        <w:jc w:val="both"/>
        <w:rPr>
          <w:szCs w:val="24"/>
        </w:rPr>
      </w:pPr>
      <w:r>
        <w:rPr>
          <w:szCs w:val="24"/>
        </w:rPr>
        <w:t>3. Số giờ cập nhật kiến thức hàng năm của kiểm toán viên được tính cộng dồn, từ ngày 16/8 của năm trước đến ngày 15/8 của năm sau.</w:t>
      </w:r>
    </w:p>
    <w:p w:rsidR="00D901DB" w:rsidRDefault="00D901DB" w:rsidP="00D901DB">
      <w:pPr>
        <w:pStyle w:val="BodyTextIndent"/>
        <w:spacing w:before="120"/>
        <w:ind w:firstLine="720"/>
        <w:rPr>
          <w:rFonts w:ascii="Times New Roman" w:hAnsi="Times New Roman"/>
          <w:b/>
          <w:sz w:val="24"/>
          <w:szCs w:val="24"/>
        </w:rPr>
      </w:pPr>
      <w:r>
        <w:rPr>
          <w:rFonts w:ascii="Times New Roman" w:hAnsi="Times New Roman"/>
          <w:b/>
          <w:sz w:val="24"/>
          <w:szCs w:val="24"/>
        </w:rPr>
        <w:t>Điều 6. Hình thức cập nhật kiến thức</w:t>
      </w:r>
    </w:p>
    <w:p w:rsidR="00D901DB" w:rsidRDefault="00D901DB" w:rsidP="00D901DB">
      <w:pPr>
        <w:spacing w:before="120" w:after="0" w:line="240" w:lineRule="auto"/>
        <w:ind w:firstLine="720"/>
        <w:jc w:val="both"/>
        <w:rPr>
          <w:szCs w:val="24"/>
          <w:lang w:bidi="he-IL"/>
        </w:rPr>
      </w:pPr>
      <w:r>
        <w:rPr>
          <w:szCs w:val="24"/>
          <w:lang w:bidi="he-IL"/>
        </w:rPr>
        <w:t>1. Kiểm toán viên tham gia các lớp học do hội nghề nghiệp, cơ sở đào tạo, doanh nghiệp kiểm toán tổ chức, cụ thể như sau:</w:t>
      </w:r>
    </w:p>
    <w:p w:rsidR="00D901DB" w:rsidRDefault="00D901DB" w:rsidP="00D901DB">
      <w:pPr>
        <w:pStyle w:val="BodyTextIndent"/>
        <w:spacing w:before="120"/>
        <w:ind w:firstLine="720"/>
        <w:rPr>
          <w:rFonts w:ascii="Times New Roman" w:hAnsi="Times New Roman"/>
          <w:sz w:val="24"/>
          <w:szCs w:val="24"/>
          <w:lang w:bidi="he-IL"/>
        </w:rPr>
      </w:pPr>
      <w:r>
        <w:rPr>
          <w:rFonts w:ascii="Times New Roman" w:hAnsi="Times New Roman"/>
          <w:sz w:val="24"/>
          <w:szCs w:val="24"/>
          <w:lang w:bidi="he-IL"/>
        </w:rPr>
        <w:t>a) Lớp học do hội nghề nghiệp được Bộ Tài chính chấp thuận tổ chức chung cho tất cả các kiểm toán viên;</w:t>
      </w:r>
    </w:p>
    <w:p w:rsidR="00D901DB" w:rsidRDefault="00D901DB" w:rsidP="00D901DB">
      <w:pPr>
        <w:spacing w:before="120" w:after="0" w:line="240" w:lineRule="auto"/>
        <w:ind w:firstLine="720"/>
        <w:jc w:val="both"/>
        <w:rPr>
          <w:szCs w:val="24"/>
          <w:lang w:bidi="he-IL"/>
        </w:rPr>
      </w:pPr>
      <w:r>
        <w:rPr>
          <w:szCs w:val="24"/>
          <w:lang w:bidi="he-IL"/>
        </w:rPr>
        <w:t>b) Lớp học do cơ sở đào tạo được Bộ Tài chính chấp thuận tổ chức chung cho tất cả các kiểm toán viên;</w:t>
      </w:r>
    </w:p>
    <w:p w:rsidR="00D901DB" w:rsidRDefault="00D901DB" w:rsidP="00D901DB">
      <w:pPr>
        <w:spacing w:before="120" w:after="0" w:line="240" w:lineRule="auto"/>
        <w:ind w:firstLine="720"/>
        <w:jc w:val="both"/>
        <w:rPr>
          <w:szCs w:val="24"/>
          <w:lang w:bidi="he-IL"/>
        </w:rPr>
      </w:pPr>
      <w:r>
        <w:rPr>
          <w:szCs w:val="24"/>
          <w:lang w:bidi="he-IL"/>
        </w:rPr>
        <w:t>c) Lớp học do doanh nghiệp kiểm toán được Bộ Tài chính chấp thuận tự tổ chức cho các kiểm toán viên của mình.</w:t>
      </w:r>
    </w:p>
    <w:p w:rsidR="00D901DB" w:rsidRDefault="00D901DB" w:rsidP="00D901DB">
      <w:pPr>
        <w:spacing w:before="120" w:after="0" w:line="240" w:lineRule="auto"/>
        <w:ind w:firstLine="720"/>
        <w:jc w:val="both"/>
        <w:rPr>
          <w:szCs w:val="24"/>
          <w:lang w:bidi="he-IL"/>
        </w:rPr>
      </w:pPr>
      <w:r>
        <w:rPr>
          <w:szCs w:val="24"/>
          <w:lang w:bidi="he-IL"/>
        </w:rPr>
        <w:t>2. Kiểm toán viên đồng thời là thành viên của tổ chức nghề nghiệp quốc tế về kế toán, kiểm toán tham gia cập nhật kiến thức do tổ chức nghề nghiệp quốc tế về kế toán, kiểm toán tổ chức.</w:t>
      </w:r>
    </w:p>
    <w:p w:rsidR="00D901DB" w:rsidRDefault="00D901DB" w:rsidP="00D901DB">
      <w:pPr>
        <w:pStyle w:val="BodyTextIndent"/>
        <w:spacing w:before="120"/>
        <w:ind w:firstLine="720"/>
        <w:rPr>
          <w:rFonts w:ascii="Times New Roman" w:hAnsi="Times New Roman"/>
          <w:b/>
          <w:sz w:val="24"/>
          <w:szCs w:val="24"/>
        </w:rPr>
      </w:pPr>
      <w:r>
        <w:rPr>
          <w:rFonts w:ascii="Times New Roman" w:hAnsi="Times New Roman"/>
          <w:b/>
          <w:sz w:val="24"/>
          <w:szCs w:val="24"/>
        </w:rPr>
        <w:lastRenderedPageBreak/>
        <w:t>Điều 7. Điều kiện để được chấp thuận tổ chức cập nhật kiến thức</w:t>
      </w:r>
    </w:p>
    <w:p w:rsidR="00D901DB" w:rsidRDefault="00D901DB" w:rsidP="00D901DB">
      <w:pPr>
        <w:spacing w:before="120" w:after="0" w:line="240" w:lineRule="auto"/>
        <w:ind w:firstLine="720"/>
        <w:jc w:val="both"/>
        <w:rPr>
          <w:szCs w:val="24"/>
          <w:lang w:bidi="he-IL"/>
        </w:rPr>
      </w:pPr>
      <w:r>
        <w:rPr>
          <w:szCs w:val="24"/>
        </w:rPr>
        <w:t>1. H</w:t>
      </w:r>
      <w:r>
        <w:rPr>
          <w:szCs w:val="24"/>
          <w:lang w:bidi="he-IL"/>
        </w:rPr>
        <w:t>ội nghề nghiệp, cơ sở đào tạo, doanh nghiệp kiểm toán phải đáp ứng các điều kiện chung về tổ chức lớp cập nhật kiến thức như sau:</w:t>
      </w:r>
    </w:p>
    <w:p w:rsidR="00D901DB" w:rsidRDefault="00D901DB" w:rsidP="00D901DB">
      <w:pPr>
        <w:spacing w:before="120" w:after="0" w:line="240" w:lineRule="auto"/>
        <w:ind w:firstLine="720"/>
        <w:jc w:val="both"/>
        <w:rPr>
          <w:szCs w:val="24"/>
        </w:rPr>
      </w:pPr>
      <w:r>
        <w:rPr>
          <w:szCs w:val="24"/>
        </w:rPr>
        <w:t>a) Có kế hoạch, chương trình cập nhật kiến thức hàng năm phù hợp với quy định tại khoản 1 Điều 4 Thông tư này và phải đăng ký với Bộ Tài chính;</w:t>
      </w:r>
    </w:p>
    <w:p w:rsidR="00D901DB" w:rsidRDefault="00D901DB" w:rsidP="00D901DB">
      <w:pPr>
        <w:spacing w:before="120" w:after="0" w:line="240" w:lineRule="auto"/>
        <w:ind w:firstLine="720"/>
        <w:jc w:val="both"/>
        <w:rPr>
          <w:szCs w:val="24"/>
        </w:rPr>
      </w:pPr>
      <w:r>
        <w:rPr>
          <w:szCs w:val="24"/>
        </w:rPr>
        <w:t>b) Có đội ngũ giảng viên tham gia giảng dạy theo quy định tại Điều 8 Thông tư này;</w:t>
      </w:r>
    </w:p>
    <w:p w:rsidR="00D901DB" w:rsidRDefault="00D901DB" w:rsidP="00D901DB">
      <w:pPr>
        <w:spacing w:before="120" w:after="0" w:line="240" w:lineRule="auto"/>
        <w:ind w:firstLine="720"/>
        <w:jc w:val="both"/>
        <w:rPr>
          <w:szCs w:val="24"/>
        </w:rPr>
      </w:pPr>
      <w:r>
        <w:rPr>
          <w:szCs w:val="24"/>
        </w:rPr>
        <w:t>c) Có đủ cơ sở vật chất đảm bảo chất lượng đào tạo như phòng học, bàn ghế, bảng viết, giáo cụ và các trang thiết bị đào tạo khác (tự có hoặc đi thuê);</w:t>
      </w:r>
    </w:p>
    <w:p w:rsidR="00D901DB" w:rsidRDefault="00D901DB" w:rsidP="00D901DB">
      <w:pPr>
        <w:spacing w:before="120" w:after="0" w:line="240" w:lineRule="auto"/>
        <w:ind w:firstLine="720"/>
        <w:jc w:val="both"/>
        <w:rPr>
          <w:szCs w:val="24"/>
        </w:rPr>
      </w:pPr>
      <w:r>
        <w:rPr>
          <w:szCs w:val="24"/>
        </w:rPr>
        <w:t>d) Tổ chức cập nhật đầy đủ các nội dung quy định tại khoản 1 Điều 4 Thông tư này;</w:t>
      </w:r>
    </w:p>
    <w:p w:rsidR="00D901DB" w:rsidRDefault="00D901DB" w:rsidP="00D901DB">
      <w:pPr>
        <w:spacing w:before="120" w:after="0" w:line="240" w:lineRule="auto"/>
        <w:ind w:firstLine="720"/>
        <w:jc w:val="both"/>
        <w:rPr>
          <w:szCs w:val="24"/>
        </w:rPr>
      </w:pPr>
      <w:r>
        <w:rPr>
          <w:szCs w:val="24"/>
        </w:rPr>
        <w:t>đ) Không vi phạm các quy định về tổ chức cập nhật kiến thức cho kiểm toán viên đã được Bộ Tài chính kết luận trong thời hạn 03 năm trước liền kề tính đến thời điểm đăng ký tổ chức cập nhật kiến thức cho kiểm toán viên.</w:t>
      </w:r>
    </w:p>
    <w:p w:rsidR="00D901DB" w:rsidRDefault="00D901DB" w:rsidP="00D901DB">
      <w:pPr>
        <w:spacing w:before="120" w:after="0" w:line="240" w:lineRule="auto"/>
        <w:ind w:firstLine="720"/>
        <w:jc w:val="both"/>
        <w:rPr>
          <w:szCs w:val="24"/>
        </w:rPr>
      </w:pPr>
      <w:r>
        <w:rPr>
          <w:szCs w:val="24"/>
        </w:rPr>
        <w:t>2. Các điều kiện cụ thể đối với các tổ chức:</w:t>
      </w:r>
    </w:p>
    <w:p w:rsidR="00D901DB" w:rsidRDefault="00D901DB" w:rsidP="00D901DB">
      <w:pPr>
        <w:spacing w:before="120" w:after="0" w:line="240" w:lineRule="auto"/>
        <w:ind w:firstLine="720"/>
        <w:jc w:val="both"/>
        <w:rPr>
          <w:szCs w:val="24"/>
        </w:rPr>
      </w:pPr>
      <w:r>
        <w:rPr>
          <w:szCs w:val="24"/>
        </w:rPr>
        <w:t>2.1. Đối với hội nghề nghiệp:</w:t>
      </w:r>
    </w:p>
    <w:p w:rsidR="00D901DB" w:rsidRDefault="00D901DB" w:rsidP="00D901DB">
      <w:pPr>
        <w:spacing w:before="120" w:after="0" w:line="240" w:lineRule="auto"/>
        <w:ind w:firstLine="720"/>
        <w:jc w:val="both"/>
        <w:rPr>
          <w:szCs w:val="24"/>
        </w:rPr>
      </w:pPr>
      <w:r>
        <w:rPr>
          <w:szCs w:val="24"/>
        </w:rPr>
        <w:t>Ngoài các điều kiện quy định tại khoản 1 Điều này, hội nghề nghiệp còn phải đáp ứng các điều kiện sau:</w:t>
      </w:r>
    </w:p>
    <w:p w:rsidR="00D901DB" w:rsidRDefault="00D901DB" w:rsidP="00D901DB">
      <w:pPr>
        <w:spacing w:before="120" w:after="0" w:line="240" w:lineRule="auto"/>
        <w:ind w:firstLine="720"/>
        <w:jc w:val="both"/>
        <w:rPr>
          <w:szCs w:val="24"/>
        </w:rPr>
      </w:pPr>
      <w:r>
        <w:rPr>
          <w:szCs w:val="24"/>
        </w:rPr>
        <w:t>a) Có quy chế cập nhật kiến thức cho kiểm toán viên hoặc quy chế đào tạo chung, trong đó có nội dung riêng về cập nhật kiến thức cho kiểm toán viên được ban chấp hành (hoặc đại hội) thông qua;</w:t>
      </w:r>
    </w:p>
    <w:p w:rsidR="00D901DB" w:rsidRDefault="00D901DB" w:rsidP="00D901DB">
      <w:pPr>
        <w:spacing w:before="120" w:after="0" w:line="240" w:lineRule="auto"/>
        <w:ind w:firstLine="720"/>
        <w:jc w:val="both"/>
        <w:rPr>
          <w:szCs w:val="24"/>
        </w:rPr>
      </w:pPr>
      <w:r>
        <w:rPr>
          <w:szCs w:val="24"/>
        </w:rPr>
        <w:t>b) Có bộ phận chuyên trách tổ chức cập nhật kiến thức cho kiểm toán viên được quy định trong Điều lệ hoặc có quyết định thành lập riêng được ban chấp hành (hoặc đại hội) thông qua;</w:t>
      </w:r>
    </w:p>
    <w:p w:rsidR="00D901DB" w:rsidRDefault="00D901DB" w:rsidP="00D901DB">
      <w:pPr>
        <w:spacing w:before="120" w:after="0" w:line="240" w:lineRule="auto"/>
        <w:ind w:firstLine="720"/>
        <w:jc w:val="both"/>
        <w:rPr>
          <w:szCs w:val="24"/>
        </w:rPr>
      </w:pPr>
      <w:r>
        <w:rPr>
          <w:szCs w:val="24"/>
        </w:rPr>
        <w:t>c) Việc cập nhật kiến thức cho kiểm toán viên được ghi trong chương trình công tác hàng năm được ban chấp hành (hoặc đại hội) thông qua.</w:t>
      </w:r>
    </w:p>
    <w:p w:rsidR="00D901DB" w:rsidRDefault="00D901DB" w:rsidP="00D901DB">
      <w:pPr>
        <w:spacing w:before="120" w:after="0" w:line="240" w:lineRule="auto"/>
        <w:ind w:firstLine="720"/>
        <w:jc w:val="both"/>
        <w:rPr>
          <w:szCs w:val="24"/>
        </w:rPr>
      </w:pPr>
      <w:r>
        <w:rPr>
          <w:szCs w:val="24"/>
        </w:rPr>
        <w:t>2.2. Đối với cơ sở đào tạo:</w:t>
      </w:r>
    </w:p>
    <w:p w:rsidR="00D901DB" w:rsidRDefault="00D901DB" w:rsidP="00D901DB">
      <w:pPr>
        <w:spacing w:before="120" w:after="0" w:line="240" w:lineRule="auto"/>
        <w:ind w:firstLine="720"/>
        <w:jc w:val="both"/>
        <w:rPr>
          <w:szCs w:val="24"/>
        </w:rPr>
      </w:pPr>
      <w:r>
        <w:rPr>
          <w:szCs w:val="24"/>
        </w:rPr>
        <w:t>Ngoài các điều kiện quy định tại khoản 1 Điều này, cơ sở đào tạo còn phải đáp ứng các điều kiện sau:</w:t>
      </w:r>
    </w:p>
    <w:p w:rsidR="00D901DB" w:rsidRDefault="00D901DB" w:rsidP="00D901DB">
      <w:pPr>
        <w:spacing w:before="120" w:after="0" w:line="240" w:lineRule="auto"/>
        <w:ind w:firstLine="720"/>
        <w:jc w:val="both"/>
        <w:rPr>
          <w:szCs w:val="24"/>
        </w:rPr>
      </w:pPr>
      <w:r>
        <w:rPr>
          <w:szCs w:val="24"/>
        </w:rPr>
        <w:t>a) Được thành lập và hoạt động theo quyết định của cơ quan nhà nước có thẩm quyền;</w:t>
      </w:r>
    </w:p>
    <w:p w:rsidR="00D901DB" w:rsidRDefault="00D901DB" w:rsidP="00D901DB">
      <w:pPr>
        <w:spacing w:before="120" w:after="0" w:line="240" w:lineRule="auto"/>
        <w:ind w:firstLine="720"/>
        <w:jc w:val="both"/>
        <w:rPr>
          <w:szCs w:val="24"/>
        </w:rPr>
      </w:pPr>
      <w:r>
        <w:rPr>
          <w:szCs w:val="24"/>
        </w:rPr>
        <w:t>b) Có chuyên ngành đào tạo từ trình độ đại học trở lên về các nội dung quy định tại điểm a khoản 1 Điều 4 Thông tư này.</w:t>
      </w:r>
    </w:p>
    <w:p w:rsidR="00D901DB" w:rsidRDefault="00D901DB" w:rsidP="00D901DB">
      <w:pPr>
        <w:spacing w:before="120" w:after="0" w:line="240" w:lineRule="auto"/>
        <w:ind w:firstLine="720"/>
        <w:jc w:val="both"/>
        <w:rPr>
          <w:szCs w:val="24"/>
        </w:rPr>
      </w:pPr>
      <w:r>
        <w:rPr>
          <w:szCs w:val="24"/>
        </w:rPr>
        <w:t>2.3. Đối với d</w:t>
      </w:r>
      <w:r>
        <w:rPr>
          <w:szCs w:val="24"/>
          <w:lang w:bidi="he-IL"/>
        </w:rPr>
        <w:t xml:space="preserve">oanh nghiệp kiểm toán </w:t>
      </w:r>
      <w:r>
        <w:rPr>
          <w:szCs w:val="24"/>
        </w:rPr>
        <w:t>tự tổ chức cập nhật kiến thức:</w:t>
      </w:r>
    </w:p>
    <w:p w:rsidR="00D901DB" w:rsidRDefault="00D901DB" w:rsidP="00D901DB">
      <w:pPr>
        <w:spacing w:before="120" w:after="0" w:line="240" w:lineRule="auto"/>
        <w:ind w:firstLine="720"/>
        <w:jc w:val="both"/>
        <w:rPr>
          <w:szCs w:val="24"/>
        </w:rPr>
      </w:pPr>
      <w:r>
        <w:rPr>
          <w:szCs w:val="24"/>
        </w:rPr>
        <w:t>Ngoài các điều kiện quy định tại khoản 1 Điều này, doanh nghiệp kiểm toán còn phải đáp ứng các điều kiện sau:</w:t>
      </w:r>
    </w:p>
    <w:p w:rsidR="00D901DB" w:rsidRDefault="00D901DB" w:rsidP="00D901DB">
      <w:pPr>
        <w:spacing w:before="120" w:after="0" w:line="240" w:lineRule="auto"/>
        <w:ind w:firstLine="720"/>
        <w:jc w:val="both"/>
        <w:rPr>
          <w:szCs w:val="24"/>
        </w:rPr>
      </w:pPr>
      <w:r>
        <w:rPr>
          <w:szCs w:val="24"/>
        </w:rPr>
        <w:t>a) Có từ 20 kiểm toán viên hành nghề trở lên tại thời điểm đăng ký;</w:t>
      </w:r>
    </w:p>
    <w:p w:rsidR="00D901DB" w:rsidRDefault="00D901DB" w:rsidP="00D901DB">
      <w:pPr>
        <w:spacing w:before="120" w:after="0" w:line="240" w:lineRule="auto"/>
        <w:ind w:firstLine="720"/>
        <w:jc w:val="both"/>
        <w:rPr>
          <w:szCs w:val="24"/>
        </w:rPr>
      </w:pPr>
      <w:r>
        <w:rPr>
          <w:szCs w:val="24"/>
        </w:rPr>
        <w:t>b) Có bộ phận đào tạo chuyên trách về cập nhật kiến thức trong cơ cấu tổ chức của doanh nghiệp;</w:t>
      </w:r>
    </w:p>
    <w:p w:rsidR="00D901DB" w:rsidRDefault="00D901DB" w:rsidP="00D901DB">
      <w:pPr>
        <w:spacing w:before="120" w:after="0" w:line="240" w:lineRule="auto"/>
        <w:ind w:firstLine="720"/>
        <w:jc w:val="both"/>
        <w:rPr>
          <w:szCs w:val="24"/>
        </w:rPr>
      </w:pPr>
      <w:r>
        <w:rPr>
          <w:szCs w:val="24"/>
        </w:rPr>
        <w:t>c) Có quy chế đào tạo, cập nhật kiến thức theo từng cấp bậc kiểm toán viên của doanh nghiệp;</w:t>
      </w:r>
    </w:p>
    <w:p w:rsidR="00D901DB" w:rsidRDefault="00D901DB" w:rsidP="00D901DB">
      <w:pPr>
        <w:spacing w:before="120" w:after="0" w:line="240" w:lineRule="auto"/>
        <w:ind w:firstLine="720"/>
        <w:jc w:val="both"/>
        <w:rPr>
          <w:szCs w:val="24"/>
        </w:rPr>
      </w:pPr>
      <w:r>
        <w:rPr>
          <w:szCs w:val="24"/>
        </w:rPr>
        <w:t>d) Có bố trí ngân sách cho việc cập nhật kiến thức cho kiểm toán viên của doanh nghiệp.</w:t>
      </w:r>
    </w:p>
    <w:p w:rsidR="00D901DB" w:rsidRDefault="00D901DB" w:rsidP="00D901DB">
      <w:pPr>
        <w:spacing w:before="120" w:after="0" w:line="240" w:lineRule="auto"/>
        <w:ind w:firstLine="720"/>
        <w:jc w:val="both"/>
        <w:rPr>
          <w:b/>
          <w:szCs w:val="24"/>
        </w:rPr>
      </w:pPr>
      <w:r>
        <w:rPr>
          <w:b/>
          <w:szCs w:val="24"/>
        </w:rPr>
        <w:t xml:space="preserve">Điều 8. Giảng viên tham gia giảng dạy </w:t>
      </w:r>
      <w:r>
        <w:rPr>
          <w:b/>
          <w:szCs w:val="24"/>
          <w:lang w:bidi="he-IL"/>
        </w:rPr>
        <w:t>cập nhật</w:t>
      </w:r>
      <w:r>
        <w:rPr>
          <w:b/>
          <w:szCs w:val="24"/>
        </w:rPr>
        <w:t xml:space="preserve"> kiến thức</w:t>
      </w:r>
    </w:p>
    <w:p w:rsidR="00D901DB" w:rsidRDefault="00D901DB" w:rsidP="00D901DB">
      <w:pPr>
        <w:spacing w:before="120" w:after="0" w:line="240" w:lineRule="auto"/>
        <w:ind w:firstLine="720"/>
        <w:jc w:val="both"/>
        <w:rPr>
          <w:szCs w:val="24"/>
        </w:rPr>
      </w:pPr>
      <w:r>
        <w:rPr>
          <w:szCs w:val="24"/>
        </w:rPr>
        <w:lastRenderedPageBreak/>
        <w:t>1. Kiểm toán viên có tối thiểu 7 năm kinh nghiệm hành nghề kiểm toán.</w:t>
      </w:r>
    </w:p>
    <w:p w:rsidR="00D901DB" w:rsidRDefault="00D901DB" w:rsidP="00D901DB">
      <w:pPr>
        <w:spacing w:before="120" w:after="0" w:line="240" w:lineRule="auto"/>
        <w:ind w:firstLine="720"/>
        <w:jc w:val="both"/>
        <w:rPr>
          <w:szCs w:val="24"/>
        </w:rPr>
      </w:pPr>
      <w:r>
        <w:rPr>
          <w:szCs w:val="24"/>
        </w:rPr>
        <w:t>2. Người có tối thiểu 7 năm kinh nghiệm công tác, nghiên cứu, giảng dạy liên quan tới nội dung giảng dạy.</w:t>
      </w:r>
    </w:p>
    <w:p w:rsidR="00D901DB" w:rsidRDefault="00D901DB" w:rsidP="00D901DB">
      <w:pPr>
        <w:spacing w:before="120" w:after="0" w:line="240" w:lineRule="auto"/>
        <w:ind w:firstLine="720"/>
        <w:jc w:val="both"/>
        <w:rPr>
          <w:szCs w:val="24"/>
        </w:rPr>
      </w:pPr>
      <w:r>
        <w:rPr>
          <w:szCs w:val="24"/>
        </w:rPr>
        <w:t>3. Người đang hoặc đã từng là thành viên của ban soạn thảo chuẩn mực kế toán, chuẩn mực kiểm toán quốc tế.</w:t>
      </w:r>
    </w:p>
    <w:p w:rsidR="00D901DB" w:rsidRDefault="00D901DB" w:rsidP="00D901DB">
      <w:pPr>
        <w:spacing w:before="120" w:after="0" w:line="240" w:lineRule="auto"/>
        <w:ind w:firstLine="720"/>
        <w:jc w:val="both"/>
        <w:rPr>
          <w:b/>
          <w:szCs w:val="24"/>
        </w:rPr>
      </w:pPr>
      <w:r>
        <w:rPr>
          <w:b/>
          <w:szCs w:val="24"/>
        </w:rPr>
        <w:t xml:space="preserve">Điều 9. Trình tự xem xét, chấp thuận </w:t>
      </w:r>
      <w:r>
        <w:rPr>
          <w:b/>
          <w:szCs w:val="24"/>
          <w:lang w:bidi="he-IL"/>
        </w:rPr>
        <w:t>cơ sở đào tạo và</w:t>
      </w:r>
      <w:r>
        <w:rPr>
          <w:b/>
          <w:szCs w:val="24"/>
        </w:rPr>
        <w:t xml:space="preserve"> doanh nghiệp kiểm toán đủ điều kiện tổ chức cập nhật kiến thức</w:t>
      </w:r>
    </w:p>
    <w:p w:rsidR="00D901DB" w:rsidRDefault="00D901DB" w:rsidP="00D901DB">
      <w:pPr>
        <w:spacing w:before="90" w:after="0" w:line="240" w:lineRule="auto"/>
        <w:ind w:firstLine="720"/>
        <w:jc w:val="both"/>
        <w:rPr>
          <w:szCs w:val="24"/>
        </w:rPr>
      </w:pPr>
      <w:r>
        <w:rPr>
          <w:szCs w:val="24"/>
        </w:rPr>
        <w:t xml:space="preserve">1. Từ ngày 01/7 đến ngày 15/7 hàng năm, hội nghề nghiệp, </w:t>
      </w:r>
      <w:r>
        <w:rPr>
          <w:szCs w:val="24"/>
          <w:lang w:bidi="he-IL"/>
        </w:rPr>
        <w:t>cơ sở đào tạo</w:t>
      </w:r>
      <w:r>
        <w:rPr>
          <w:szCs w:val="24"/>
        </w:rPr>
        <w:t>, doanh nghiệp kiểm toán đủ điều kiện, có nhu cầu tổ chức cập nhật kiến thức cho kiểm toán viên phải nộp cho Bộ Tài chính hồ sơ đăng ký tổ chức cập nhật kiến thức cho kiểm toán viên theo quy định tại Điều 10 của Thông tư này.</w:t>
      </w:r>
    </w:p>
    <w:p w:rsidR="00D901DB" w:rsidRDefault="00D901DB" w:rsidP="00D901DB">
      <w:pPr>
        <w:spacing w:before="90" w:after="0" w:line="240" w:lineRule="auto"/>
        <w:ind w:firstLine="720"/>
        <w:jc w:val="both"/>
        <w:rPr>
          <w:szCs w:val="24"/>
        </w:rPr>
      </w:pPr>
      <w:r>
        <w:rPr>
          <w:szCs w:val="24"/>
        </w:rPr>
        <w:t xml:space="preserve">2. Trong thời hạn 10 ngày làm việc, kể từ ngày nhận được hồ sơ hợp lệ của hội nghề nghiệp, </w:t>
      </w:r>
      <w:r>
        <w:rPr>
          <w:szCs w:val="24"/>
          <w:lang w:bidi="he-IL"/>
        </w:rPr>
        <w:t>cơ sở đào tạo</w:t>
      </w:r>
      <w:r>
        <w:rPr>
          <w:szCs w:val="24"/>
        </w:rPr>
        <w:t xml:space="preserve"> hoặc doanh nghiệp kiểm toán, Bộ Tài chính xem xét, ra Quyết định (theo mẫu Phụ lục số 02/CNKT) chấp thuận cho hội nghề nghiệp, </w:t>
      </w:r>
      <w:r>
        <w:rPr>
          <w:szCs w:val="24"/>
          <w:lang w:bidi="he-IL"/>
        </w:rPr>
        <w:t>cơ sở đào tạo</w:t>
      </w:r>
      <w:r>
        <w:rPr>
          <w:szCs w:val="24"/>
        </w:rPr>
        <w:t xml:space="preserve"> hoặc doanh nghiệp kiểm toán được </w:t>
      </w:r>
      <w:r>
        <w:rPr>
          <w:szCs w:val="24"/>
          <w:lang w:bidi="he-IL"/>
        </w:rPr>
        <w:t xml:space="preserve">tổ chức </w:t>
      </w:r>
      <w:r>
        <w:rPr>
          <w:szCs w:val="24"/>
        </w:rPr>
        <w:t>cập nhật kiến thức cho kiểm toán viên theo nội dung đã đăng ký. Thời hạn được chấp thuận từ ngày 16/8 năm đăng ký đến 15/8 năm sau. Trường hợp không chấp thuận, Bộ Tài chính có văn bản trả lời và nêu rõ lý do.</w:t>
      </w:r>
    </w:p>
    <w:p w:rsidR="00D901DB" w:rsidRDefault="00D901DB" w:rsidP="00D901DB">
      <w:pPr>
        <w:spacing w:before="90" w:after="0" w:line="240" w:lineRule="auto"/>
        <w:ind w:firstLine="720"/>
        <w:jc w:val="both"/>
        <w:rPr>
          <w:b/>
          <w:szCs w:val="24"/>
        </w:rPr>
      </w:pPr>
      <w:r>
        <w:rPr>
          <w:b/>
          <w:szCs w:val="24"/>
        </w:rPr>
        <w:t>Điều 10. Hồ sơ đăng ký tổ chức cập nhật kiến thức cho kiểm toán viên</w:t>
      </w:r>
    </w:p>
    <w:p w:rsidR="00D901DB" w:rsidRDefault="00D901DB" w:rsidP="00D901DB">
      <w:pPr>
        <w:spacing w:before="90" w:after="0" w:line="240" w:lineRule="auto"/>
        <w:ind w:firstLine="720"/>
        <w:jc w:val="both"/>
        <w:rPr>
          <w:szCs w:val="24"/>
        </w:rPr>
      </w:pPr>
      <w:r>
        <w:rPr>
          <w:szCs w:val="24"/>
        </w:rPr>
        <w:t>1. Đối với hội nghề nghiệp, hồ sơ gồm:</w:t>
      </w:r>
    </w:p>
    <w:p w:rsidR="00D901DB" w:rsidRDefault="00D901DB" w:rsidP="00D901DB">
      <w:pPr>
        <w:spacing w:before="90" w:after="0" w:line="240" w:lineRule="auto"/>
        <w:ind w:firstLine="720"/>
        <w:jc w:val="both"/>
        <w:rPr>
          <w:szCs w:val="24"/>
        </w:rPr>
      </w:pPr>
      <w:r>
        <w:rPr>
          <w:szCs w:val="24"/>
        </w:rPr>
        <w:t>a) Bản đăng ký tổ chức cập nhật kiến thức cho kiểm toán viên (theo mẫu Phụ lục số 01/CNKT);</w:t>
      </w:r>
    </w:p>
    <w:p w:rsidR="00D901DB" w:rsidRDefault="00D901DB" w:rsidP="00D901DB">
      <w:pPr>
        <w:spacing w:before="90" w:after="0" w:line="240" w:lineRule="auto"/>
        <w:ind w:firstLine="720"/>
        <w:jc w:val="both"/>
        <w:rPr>
          <w:szCs w:val="24"/>
        </w:rPr>
      </w:pPr>
      <w:r>
        <w:rPr>
          <w:szCs w:val="24"/>
        </w:rPr>
        <w:t>b) Bản sao quy chế đào tạo;</w:t>
      </w:r>
    </w:p>
    <w:p w:rsidR="00D901DB" w:rsidRDefault="00D901DB" w:rsidP="00D901DB">
      <w:pPr>
        <w:spacing w:before="90" w:after="0" w:line="240" w:lineRule="auto"/>
        <w:ind w:firstLine="720"/>
        <w:jc w:val="both"/>
        <w:rPr>
          <w:szCs w:val="24"/>
        </w:rPr>
      </w:pPr>
      <w:r>
        <w:rPr>
          <w:szCs w:val="24"/>
        </w:rPr>
        <w:t>c) Tài liệu chứng minh việc có thành lập bộ phận chuyên trách tổ chức cập nhật kiến thức cho kiểm toán viên;</w:t>
      </w:r>
    </w:p>
    <w:p w:rsidR="00D901DB" w:rsidRDefault="00D901DB" w:rsidP="00D901DB">
      <w:pPr>
        <w:spacing w:before="90" w:after="0" w:line="240" w:lineRule="auto"/>
        <w:ind w:firstLine="720"/>
        <w:jc w:val="both"/>
        <w:rPr>
          <w:szCs w:val="24"/>
        </w:rPr>
      </w:pPr>
      <w:r>
        <w:rPr>
          <w:szCs w:val="24"/>
        </w:rPr>
        <w:t>d) Chương trình, kế hoạch cập nhật kiến thức hàng năm được ban chấp hành (hoặc đại hội) hội thông qua;</w:t>
      </w:r>
    </w:p>
    <w:p w:rsidR="00D901DB" w:rsidRDefault="00D901DB" w:rsidP="00D901DB">
      <w:pPr>
        <w:pStyle w:val="BodyTextIndent"/>
        <w:spacing w:before="90"/>
        <w:ind w:firstLine="720"/>
        <w:rPr>
          <w:rFonts w:ascii="Times New Roman" w:hAnsi="Times New Roman"/>
          <w:sz w:val="24"/>
          <w:szCs w:val="24"/>
        </w:rPr>
      </w:pPr>
      <w:r>
        <w:rPr>
          <w:rFonts w:ascii="Times New Roman" w:hAnsi="Times New Roman"/>
          <w:sz w:val="24"/>
          <w:szCs w:val="24"/>
        </w:rPr>
        <w:t>đ) Dự kiến giảng viên được mời tham gia giảng dạy và dự kiến địa điểm tổ chức lớp học phù hợp với quy định tại khoản 1 Điều 7 Thông tư này.</w:t>
      </w:r>
    </w:p>
    <w:p w:rsidR="00D901DB" w:rsidRDefault="00D901DB" w:rsidP="00D901DB">
      <w:pPr>
        <w:spacing w:before="90" w:after="0" w:line="240" w:lineRule="auto"/>
        <w:ind w:firstLine="720"/>
        <w:jc w:val="both"/>
        <w:rPr>
          <w:szCs w:val="24"/>
          <w:lang w:bidi="he-IL"/>
        </w:rPr>
      </w:pPr>
      <w:r>
        <w:rPr>
          <w:szCs w:val="24"/>
        </w:rPr>
        <w:t xml:space="preserve">2. Đối với </w:t>
      </w:r>
      <w:r>
        <w:rPr>
          <w:szCs w:val="24"/>
          <w:lang w:bidi="he-IL"/>
        </w:rPr>
        <w:t>cơ sở đào tạo, hồ sơ gồm:</w:t>
      </w:r>
    </w:p>
    <w:p w:rsidR="00D901DB" w:rsidRDefault="00D901DB" w:rsidP="00D901DB">
      <w:pPr>
        <w:spacing w:before="90" w:after="0" w:line="240" w:lineRule="auto"/>
        <w:ind w:firstLine="720"/>
        <w:jc w:val="both"/>
        <w:rPr>
          <w:szCs w:val="24"/>
        </w:rPr>
      </w:pPr>
      <w:r>
        <w:rPr>
          <w:szCs w:val="24"/>
        </w:rPr>
        <w:t>a) Bản đăng ký tổ chức cập nhật kiến thức cho kiểm toán viên (theo mẫu Phụ lục số 01/CNKT);</w:t>
      </w:r>
    </w:p>
    <w:p w:rsidR="00D901DB" w:rsidRDefault="00D901DB" w:rsidP="00D901DB">
      <w:pPr>
        <w:pStyle w:val="BodyTextIndent"/>
        <w:spacing w:before="90"/>
        <w:ind w:firstLine="720"/>
        <w:rPr>
          <w:rFonts w:ascii="Times New Roman" w:hAnsi="Times New Roman"/>
          <w:sz w:val="24"/>
          <w:szCs w:val="24"/>
        </w:rPr>
      </w:pPr>
      <w:r>
        <w:rPr>
          <w:rFonts w:ascii="Times New Roman" w:hAnsi="Times New Roman"/>
          <w:sz w:val="24"/>
          <w:szCs w:val="24"/>
        </w:rPr>
        <w:t>b) Bản sao có chứng thực quyết định thành lập cơ sở đào tạo do cơ quan nhà nước có thẩm quyền cấp; Tài liệu chứng minh các chuyên ngành được đào tạo;</w:t>
      </w:r>
    </w:p>
    <w:p w:rsidR="00D901DB" w:rsidRDefault="00D901DB" w:rsidP="00D901DB">
      <w:pPr>
        <w:pStyle w:val="BodyTextIndent"/>
        <w:spacing w:before="90"/>
        <w:ind w:firstLine="720"/>
        <w:rPr>
          <w:rFonts w:ascii="Times New Roman" w:hAnsi="Times New Roman"/>
          <w:sz w:val="24"/>
          <w:szCs w:val="24"/>
        </w:rPr>
      </w:pPr>
      <w:r>
        <w:rPr>
          <w:rFonts w:ascii="Times New Roman" w:hAnsi="Times New Roman"/>
          <w:sz w:val="24"/>
          <w:szCs w:val="24"/>
        </w:rPr>
        <w:t>c) Kế hoạch, chương trình đào tạo được cấp có thẩm quyền của cơ sở đào tạo phê duyệt;</w:t>
      </w:r>
    </w:p>
    <w:p w:rsidR="00D901DB" w:rsidRDefault="00D901DB" w:rsidP="00D901DB">
      <w:pPr>
        <w:spacing w:before="90" w:after="0" w:line="240" w:lineRule="auto"/>
        <w:ind w:firstLine="720"/>
        <w:jc w:val="both"/>
        <w:rPr>
          <w:szCs w:val="24"/>
        </w:rPr>
      </w:pPr>
      <w:r>
        <w:rPr>
          <w:szCs w:val="24"/>
        </w:rPr>
        <w:t>d) Dự kiến giảng viên được mời tham gia giảng dạy và dự kiến địa điểm tổ chức lớp học phù hợp với quy định tại khoản 1 Điều 7 Thông tư này.</w:t>
      </w:r>
    </w:p>
    <w:p w:rsidR="00D901DB" w:rsidRDefault="00D901DB" w:rsidP="00D901DB">
      <w:pPr>
        <w:spacing w:before="90" w:after="0" w:line="240" w:lineRule="auto"/>
        <w:ind w:firstLine="720"/>
        <w:jc w:val="both"/>
        <w:rPr>
          <w:szCs w:val="24"/>
          <w:lang w:bidi="he-IL"/>
        </w:rPr>
      </w:pPr>
      <w:r>
        <w:rPr>
          <w:szCs w:val="24"/>
        </w:rPr>
        <w:t xml:space="preserve">3. Đối với </w:t>
      </w:r>
      <w:r>
        <w:rPr>
          <w:szCs w:val="24"/>
          <w:lang w:bidi="he-IL"/>
        </w:rPr>
        <w:t>doanh nghiệp kiểm toán, hồ sơ gồm:</w:t>
      </w:r>
    </w:p>
    <w:p w:rsidR="00D901DB" w:rsidRDefault="00D901DB" w:rsidP="00D901DB">
      <w:pPr>
        <w:spacing w:before="90" w:after="0" w:line="240" w:lineRule="auto"/>
        <w:ind w:firstLine="720"/>
        <w:jc w:val="both"/>
        <w:rPr>
          <w:szCs w:val="24"/>
        </w:rPr>
      </w:pPr>
      <w:r>
        <w:rPr>
          <w:szCs w:val="24"/>
        </w:rPr>
        <w:t>a) Bản đăng ký tổ chức cập nhật kiến thức cho kiểm toán viên (theo mẫu Phụ lục số 01/CNKT);</w:t>
      </w:r>
    </w:p>
    <w:p w:rsidR="00D901DB" w:rsidRDefault="00D901DB" w:rsidP="00D901DB">
      <w:pPr>
        <w:spacing w:before="90" w:after="0" w:line="240" w:lineRule="auto"/>
        <w:ind w:firstLine="720"/>
        <w:jc w:val="both"/>
        <w:rPr>
          <w:szCs w:val="24"/>
        </w:rPr>
      </w:pPr>
      <w:r>
        <w:rPr>
          <w:szCs w:val="24"/>
        </w:rPr>
        <w:t>b) Danh sách tối thiểu 20 kiểm toán viên hành nghề của doanh nghiệp kiểm toán;</w:t>
      </w:r>
    </w:p>
    <w:p w:rsidR="00D901DB" w:rsidRDefault="00D901DB" w:rsidP="00D901DB">
      <w:pPr>
        <w:spacing w:before="90" w:after="0" w:line="240" w:lineRule="auto"/>
        <w:ind w:firstLine="720"/>
        <w:jc w:val="both"/>
        <w:rPr>
          <w:szCs w:val="24"/>
        </w:rPr>
      </w:pPr>
      <w:r>
        <w:rPr>
          <w:szCs w:val="24"/>
        </w:rPr>
        <w:t>c) Tài liệu chứng minh đủ điều kiện theo quy định tại khoản 1 và khoản 2.3 Điều 7 Thông tư này.</w:t>
      </w:r>
    </w:p>
    <w:p w:rsidR="00D901DB" w:rsidRDefault="00D901DB" w:rsidP="00D901DB">
      <w:pPr>
        <w:spacing w:before="100" w:after="0" w:line="240" w:lineRule="auto"/>
        <w:ind w:firstLine="720"/>
        <w:jc w:val="both"/>
        <w:rPr>
          <w:szCs w:val="24"/>
        </w:rPr>
      </w:pPr>
      <w:r>
        <w:rPr>
          <w:szCs w:val="24"/>
        </w:rPr>
        <w:lastRenderedPageBreak/>
        <w:t>4. Các quy định khác:</w:t>
      </w:r>
    </w:p>
    <w:p w:rsidR="00D901DB" w:rsidRDefault="00D901DB" w:rsidP="00D901DB">
      <w:pPr>
        <w:spacing w:before="100" w:after="0" w:line="240" w:lineRule="auto"/>
        <w:ind w:firstLine="720"/>
        <w:jc w:val="both"/>
        <w:rPr>
          <w:szCs w:val="24"/>
        </w:rPr>
      </w:pPr>
      <w:r>
        <w:rPr>
          <w:szCs w:val="24"/>
        </w:rPr>
        <w:t>a) Trường hợp có tổ chức bổ sung các lớp học ngoài kế hoạch thì hội nghề nghiệp, cơ sở đào tạo, doanh nghiệp kiểm toán phải có công văn gửi Bộ Tài chính để đăng ký thay đổi, bổ sung trước khi tổ chức lớp học 05 ngày;</w:t>
      </w:r>
    </w:p>
    <w:p w:rsidR="00D901DB" w:rsidRDefault="00D901DB" w:rsidP="00D901DB">
      <w:pPr>
        <w:spacing w:before="100" w:after="0" w:line="240" w:lineRule="auto"/>
        <w:ind w:firstLine="720"/>
        <w:jc w:val="both"/>
        <w:rPr>
          <w:szCs w:val="24"/>
        </w:rPr>
      </w:pPr>
      <w:r>
        <w:rPr>
          <w:szCs w:val="24"/>
        </w:rPr>
        <w:t>b) Trường hợp hội nghề nghiệp, cơ sở đào tạo, doanh nghiệp kiểm toán đăng ký từ năm thứ hai trở đi thì không phải nộp các tài liệu quy định tại điểm b, c khoản 1, điểm b khoản 2, điểm c khoản 3 Điều này nếu không có thay đổi so với lần đăng ký gần nhất.</w:t>
      </w:r>
    </w:p>
    <w:p w:rsidR="00D901DB" w:rsidRDefault="00D901DB" w:rsidP="00D901DB">
      <w:pPr>
        <w:spacing w:before="100" w:after="0" w:line="240" w:lineRule="auto"/>
        <w:ind w:firstLine="720"/>
        <w:rPr>
          <w:b/>
          <w:szCs w:val="24"/>
        </w:rPr>
      </w:pPr>
      <w:r>
        <w:rPr>
          <w:b/>
          <w:szCs w:val="24"/>
        </w:rPr>
        <w:t>Điều 11. Tính giờ cập nhật kiến thức</w:t>
      </w:r>
    </w:p>
    <w:p w:rsidR="00D901DB" w:rsidRDefault="00D901DB" w:rsidP="00D901DB">
      <w:pPr>
        <w:spacing w:before="100" w:after="0" w:line="240" w:lineRule="auto"/>
        <w:ind w:firstLine="720"/>
        <w:jc w:val="both"/>
        <w:rPr>
          <w:szCs w:val="24"/>
        </w:rPr>
      </w:pPr>
      <w:r>
        <w:rPr>
          <w:szCs w:val="24"/>
        </w:rPr>
        <w:t>1. Kiểm toán viên tham gia học cập nhật kiến thức được tính giờ cập nhật kiến thức theo tỷ lệ 1 giờ học bằng 1 giờ cập nhật kiến thức. Thời lượng được tính giờ cập nhật kiến thức không quá 04 giờ/buổi học và không quá 08 giờ/ngày học.</w:t>
      </w:r>
    </w:p>
    <w:p w:rsidR="00D901DB" w:rsidRDefault="00D901DB" w:rsidP="00D901DB">
      <w:pPr>
        <w:spacing w:before="100" w:after="0" w:line="240" w:lineRule="auto"/>
        <w:ind w:firstLine="720"/>
        <w:jc w:val="both"/>
        <w:rPr>
          <w:szCs w:val="24"/>
        </w:rPr>
      </w:pPr>
      <w:r>
        <w:rPr>
          <w:szCs w:val="24"/>
        </w:rPr>
        <w:t>2. Kiểm toán viên tham gia giảng dạy các lớp cập nhật kiến thức cho kiểm toán viên được tính giờ cập nhật kiến thức theo tỷ lệ 1 giờ giảng bằng 1,5 giờ cập nhật kiến thức. Thời lượng được tính giờ giảng không quá 04 giờ/buổi giảng và không quá 08 giờ/ngày giảng.</w:t>
      </w:r>
    </w:p>
    <w:p w:rsidR="00D901DB" w:rsidRDefault="00D901DB" w:rsidP="00D901DB">
      <w:pPr>
        <w:spacing w:before="100" w:after="0" w:line="240" w:lineRule="auto"/>
        <w:ind w:firstLine="720"/>
        <w:jc w:val="both"/>
        <w:rPr>
          <w:szCs w:val="24"/>
        </w:rPr>
      </w:pPr>
      <w:r>
        <w:rPr>
          <w:szCs w:val="24"/>
        </w:rPr>
        <w:t xml:space="preserve">3. Số giờ </w:t>
      </w:r>
      <w:r>
        <w:rPr>
          <w:szCs w:val="24"/>
          <w:lang w:bidi="he-IL"/>
        </w:rPr>
        <w:t>cập nhật kiến thức của kiểm toán viên</w:t>
      </w:r>
      <w:r>
        <w:rPr>
          <w:szCs w:val="24"/>
        </w:rPr>
        <w:t xml:space="preserve"> tham gia học tại các lớp học do tổ chức nghề nghiệp quốc tế về kế toán, kiểm toán tổ chức chỉ được tính tối đa là 20 giờ/1 năm.</w:t>
      </w:r>
    </w:p>
    <w:p w:rsidR="00D901DB" w:rsidRDefault="00D901DB" w:rsidP="00D901DB">
      <w:pPr>
        <w:spacing w:before="100" w:after="0" w:line="240" w:lineRule="auto"/>
        <w:ind w:firstLine="720"/>
        <w:jc w:val="both"/>
        <w:rPr>
          <w:szCs w:val="24"/>
        </w:rPr>
      </w:pPr>
      <w:r>
        <w:rPr>
          <w:szCs w:val="24"/>
        </w:rPr>
        <w:t>4. Kiểm toán viên phải tham gia đủ thời lượng của một chuyên đề học thì mới được tính số giờ cập nhật kiến thức của chuyên đề đó. Trường hợp kiểm toán viên không tham gia đủ thời lượng học của một chuyên đề thì không được tính giờ cập nhật kiến thức cho thời gian đã tham gia học của chuyên đề đó.</w:t>
      </w:r>
    </w:p>
    <w:p w:rsidR="00D901DB" w:rsidRDefault="00D901DB" w:rsidP="00D901DB">
      <w:pPr>
        <w:spacing w:before="100" w:after="0" w:line="240" w:lineRule="auto"/>
        <w:ind w:firstLine="720"/>
        <w:jc w:val="both"/>
        <w:rPr>
          <w:szCs w:val="24"/>
        </w:rPr>
      </w:pPr>
      <w:r>
        <w:rPr>
          <w:szCs w:val="24"/>
        </w:rPr>
        <w:t>5. Kiểm toán viên tham gia học các lớp cập nhật kiến thức do hội nghề nghiệp, cơ sở đào tạo phối hợp với các đơn vị, tổ chức khác tổ chức thì được tính giờ cập nhật kiến thức theo quy định tại khoản 1 Điều này nếu hội nghề nghiệp, cơ sở đào tạo là đơn vị chủ trì tổ chức các lớp học cập nhật kiến thức đó.</w:t>
      </w:r>
    </w:p>
    <w:p w:rsidR="00D901DB" w:rsidRDefault="00D901DB" w:rsidP="00D901DB">
      <w:pPr>
        <w:pStyle w:val="BodyTextIndent"/>
        <w:spacing w:before="100"/>
        <w:ind w:firstLine="720"/>
        <w:rPr>
          <w:rFonts w:ascii="Times New Roman" w:hAnsi="Times New Roman"/>
          <w:sz w:val="24"/>
          <w:szCs w:val="24"/>
        </w:rPr>
      </w:pPr>
      <w:r>
        <w:rPr>
          <w:rFonts w:ascii="Times New Roman" w:hAnsi="Times New Roman"/>
          <w:sz w:val="24"/>
          <w:szCs w:val="24"/>
        </w:rPr>
        <w:t>6. Kiểm toán viên tham gia học cập nhật kiến thức tại tổ chức nghề nghiệp quốc tế về kế toán, kiểm toán mà mình là hội viên được tính giờ cập nhật kiến thức theo quy định tại khoản 1 Điều này nếu:</w:t>
      </w:r>
    </w:p>
    <w:p w:rsidR="00D901DB" w:rsidRDefault="00D901DB" w:rsidP="00D901DB">
      <w:pPr>
        <w:pStyle w:val="BodyTextIndent"/>
        <w:spacing w:before="100"/>
        <w:ind w:firstLine="720"/>
        <w:rPr>
          <w:rFonts w:ascii="Times New Roman" w:hAnsi="Times New Roman"/>
          <w:sz w:val="24"/>
          <w:szCs w:val="24"/>
        </w:rPr>
      </w:pPr>
      <w:r>
        <w:rPr>
          <w:rFonts w:ascii="Times New Roman" w:hAnsi="Times New Roman"/>
          <w:sz w:val="24"/>
          <w:szCs w:val="24"/>
        </w:rPr>
        <w:t>a) Kiểm toán viên là hội viên chính thức của tổ chức nghề nghiệp quốc tế về kế toán, kiểm toán đó;</w:t>
      </w:r>
    </w:p>
    <w:p w:rsidR="00D901DB" w:rsidRDefault="00D901DB" w:rsidP="00D901DB">
      <w:pPr>
        <w:pStyle w:val="BodyTextIndent"/>
        <w:spacing w:before="100"/>
        <w:ind w:firstLine="720"/>
        <w:rPr>
          <w:rFonts w:ascii="Times New Roman" w:hAnsi="Times New Roman"/>
          <w:sz w:val="24"/>
          <w:szCs w:val="24"/>
        </w:rPr>
      </w:pPr>
      <w:r>
        <w:rPr>
          <w:rFonts w:ascii="Times New Roman" w:hAnsi="Times New Roman"/>
          <w:sz w:val="24"/>
          <w:szCs w:val="24"/>
        </w:rPr>
        <w:t>b) Tổ chức nghề nghiệp quốc tế về kế toán, kiểm toán là thành viên của Liên đoàn Kế toán Quốc tế (IFAC) và phải tuân thủ đầy đủ các nghĩa vụ bắt buộc đối với thành viên của IFAC;</w:t>
      </w:r>
    </w:p>
    <w:p w:rsidR="00D901DB" w:rsidRDefault="00D901DB" w:rsidP="00D901DB">
      <w:pPr>
        <w:pStyle w:val="BodyTextIndent"/>
        <w:spacing w:before="100"/>
        <w:ind w:firstLine="720"/>
        <w:rPr>
          <w:rFonts w:ascii="Times New Roman" w:hAnsi="Times New Roman"/>
          <w:sz w:val="24"/>
          <w:szCs w:val="24"/>
        </w:rPr>
      </w:pPr>
      <w:r>
        <w:rPr>
          <w:rFonts w:ascii="Times New Roman" w:hAnsi="Times New Roman"/>
          <w:sz w:val="24"/>
          <w:szCs w:val="24"/>
        </w:rPr>
        <w:t>c) Tổ chức nghề nghiệp quốc tế về kế toán, kiểm toán là đơn vị chủ trì tổ chức các lớp học cập nhật kiến thức, kể cả trường hợp phối hợp với các tổ chức nghề nghiệp khác hoặc các cơ sở đào tạo khác được Bộ Tài chính chấp thuận cập nhật kiến thức cho kiểm toán viên;</w:t>
      </w:r>
    </w:p>
    <w:p w:rsidR="00D901DB" w:rsidRDefault="00D901DB" w:rsidP="00D901DB">
      <w:pPr>
        <w:pStyle w:val="BodyTextIndent"/>
        <w:spacing w:before="120"/>
        <w:ind w:firstLine="720"/>
        <w:rPr>
          <w:rFonts w:ascii="Times New Roman" w:hAnsi="Times New Roman"/>
          <w:sz w:val="24"/>
          <w:szCs w:val="24"/>
        </w:rPr>
      </w:pPr>
      <w:r>
        <w:rPr>
          <w:rFonts w:ascii="Times New Roman" w:hAnsi="Times New Roman"/>
          <w:sz w:val="24"/>
          <w:szCs w:val="24"/>
        </w:rPr>
        <w:t>d) Nội dung cập nhật kiến thức phù hợp với nội dung quy định tại khoản 1 Điều 4 Thông tư này.</w:t>
      </w:r>
    </w:p>
    <w:p w:rsidR="00D901DB" w:rsidRDefault="00D901DB" w:rsidP="00D901DB">
      <w:pPr>
        <w:spacing w:before="120" w:after="0" w:line="240" w:lineRule="auto"/>
        <w:ind w:firstLine="720"/>
        <w:jc w:val="both"/>
        <w:rPr>
          <w:szCs w:val="24"/>
        </w:rPr>
      </w:pPr>
      <w:r>
        <w:rPr>
          <w:szCs w:val="24"/>
        </w:rPr>
        <w:t>7. Về việc tính giờ cập nhật kiến thức cho các kiểm toán viên hành nghề tham gia vào quá trình soạn thảo chuẩn mực kế toán Việt Nam, chuẩn mực kiểm toán Việt Nam:</w:t>
      </w:r>
    </w:p>
    <w:p w:rsidR="00D901DB" w:rsidRDefault="00D901DB" w:rsidP="00D901DB">
      <w:pPr>
        <w:spacing w:before="120" w:after="0" w:line="240" w:lineRule="auto"/>
        <w:ind w:firstLine="720"/>
        <w:jc w:val="both"/>
        <w:rPr>
          <w:szCs w:val="24"/>
        </w:rPr>
      </w:pPr>
      <w:r>
        <w:rPr>
          <w:szCs w:val="24"/>
        </w:rPr>
        <w:t xml:space="preserve">a) Chỉ tính giờ cập nhật kiến thức cho các kiểm toán viên có tên trong danh sách ban nghiên cứu, soạn thảo, cập nhật chuẩn mực kế toán Việt Nam, chuẩn mực kiểm toán Việt Nam theo quyết định của Bộ Tài chính hoặc tổ chức nghề nghiệp được Bộ Tài chính uỷ quyền và trực tiếp tham gia các buổi thảo luận, rà soát, cho ý kiến về nội dung các chuẩn mực kế toán </w:t>
      </w:r>
      <w:r>
        <w:rPr>
          <w:szCs w:val="24"/>
        </w:rPr>
        <w:lastRenderedPageBreak/>
        <w:t>Việt Nam, chuẩn mực kiểm toán Việt Nam; Không được tính cho thời gian tham gia các cuộc hội thảo xin ý kiến về chuẩn mực kế toán Việt Nam, chuẩn mực kiểm toán Việt Nam.</w:t>
      </w:r>
    </w:p>
    <w:p w:rsidR="00D901DB" w:rsidRDefault="00D901DB" w:rsidP="00D901DB">
      <w:pPr>
        <w:spacing w:before="120" w:after="0" w:line="240" w:lineRule="auto"/>
        <w:ind w:firstLine="720"/>
        <w:jc w:val="both"/>
        <w:rPr>
          <w:szCs w:val="24"/>
        </w:rPr>
      </w:pPr>
      <w:r>
        <w:rPr>
          <w:szCs w:val="24"/>
        </w:rPr>
        <w:t>b) Kiểm toán viên tham gia các buổi thảo luận, rà soát, cho ý kiến về nội dung các chuẩn mực kế toán Việt Nam, chuẩn mực kiểm toán Việt Nam được tính theo tỷ lệ 1 giờ tham gia bằng 1 giờ cập nhật. Thời lượng được tính giờ cập nhật kiến thức không quá 04 giờ/buổi họp và không quá 08 giờ/ngày họp.</w:t>
      </w:r>
    </w:p>
    <w:p w:rsidR="00D901DB" w:rsidRDefault="00D901DB" w:rsidP="00D901DB">
      <w:pPr>
        <w:spacing w:before="120" w:after="0" w:line="240" w:lineRule="auto"/>
        <w:ind w:firstLine="720"/>
        <w:rPr>
          <w:b/>
          <w:szCs w:val="24"/>
        </w:rPr>
      </w:pPr>
      <w:r>
        <w:rPr>
          <w:b/>
          <w:szCs w:val="24"/>
        </w:rPr>
        <w:t>Điều 12. Chưa đủ giờ cập nhật kiến thức</w:t>
      </w:r>
    </w:p>
    <w:p w:rsidR="00D901DB" w:rsidRDefault="00D901DB" w:rsidP="00D901DB">
      <w:pPr>
        <w:spacing w:before="120" w:after="0" w:line="240" w:lineRule="auto"/>
        <w:ind w:firstLine="720"/>
        <w:jc w:val="both"/>
        <w:rPr>
          <w:szCs w:val="24"/>
        </w:rPr>
      </w:pPr>
      <w:r>
        <w:rPr>
          <w:szCs w:val="24"/>
        </w:rPr>
        <w:t>1. Trường hợp không có đủ thời gian cập nhật kiến thức theo quy định tại khoản 1 Điều 5 Thông tư này vì những lý do đặc biệt (thai sản, tai nạn, ốm đau kéo dài trên 02 tháng), kiểm toán viên sẽ được hoãn giờ cập nhật kiến thức trong năm nếu:</w:t>
      </w:r>
    </w:p>
    <w:p w:rsidR="00D901DB" w:rsidRDefault="00D901DB" w:rsidP="00D901DB">
      <w:pPr>
        <w:spacing w:before="120" w:after="0" w:line="240" w:lineRule="auto"/>
        <w:ind w:firstLine="720"/>
        <w:jc w:val="both"/>
        <w:rPr>
          <w:szCs w:val="24"/>
        </w:rPr>
      </w:pPr>
      <w:r>
        <w:rPr>
          <w:szCs w:val="24"/>
        </w:rPr>
        <w:t>a) Đã cập nhật kiến thức ít nhất 20 giờ;</w:t>
      </w:r>
    </w:p>
    <w:p w:rsidR="00D901DB" w:rsidRDefault="00D901DB" w:rsidP="00D901DB">
      <w:pPr>
        <w:spacing w:before="120" w:after="0" w:line="240" w:lineRule="auto"/>
        <w:ind w:firstLine="720"/>
        <w:jc w:val="both"/>
        <w:rPr>
          <w:szCs w:val="24"/>
        </w:rPr>
      </w:pPr>
      <w:r>
        <w:rPr>
          <w:szCs w:val="24"/>
        </w:rPr>
        <w:t>b) Có đơn xin hoãn giờ cập nhật kiến thức trong năm gửi Bộ Tài chính;</w:t>
      </w:r>
    </w:p>
    <w:p w:rsidR="00D901DB" w:rsidRDefault="00D901DB" w:rsidP="00D901DB">
      <w:pPr>
        <w:spacing w:before="120" w:after="0" w:line="240" w:lineRule="auto"/>
        <w:ind w:firstLine="720"/>
        <w:jc w:val="both"/>
        <w:rPr>
          <w:szCs w:val="24"/>
        </w:rPr>
      </w:pPr>
      <w:r>
        <w:rPr>
          <w:szCs w:val="24"/>
        </w:rPr>
        <w:t>c) Có tài liệu chứng minh cho những lý do nêu trên.</w:t>
      </w:r>
    </w:p>
    <w:p w:rsidR="00D901DB" w:rsidRDefault="00D901DB" w:rsidP="00D901DB">
      <w:pPr>
        <w:spacing w:before="120" w:after="0" w:line="240" w:lineRule="auto"/>
        <w:ind w:firstLine="720"/>
        <w:jc w:val="both"/>
        <w:rPr>
          <w:szCs w:val="24"/>
        </w:rPr>
      </w:pPr>
      <w:r>
        <w:rPr>
          <w:szCs w:val="24"/>
        </w:rPr>
        <w:t>2. Kiểm toán viên được hoãn giờ cập nhật kiến thức trong năm được tiếp tục đăng ký hành nghề trong năm tiếp theo nhưng phải hoàn thành lượng thời gian cập nhật kiến thức chưa đủ của năm đó vào năm tiếp theo chậm nhất là 6 tháng sau kể từ thời điểm được chấp thuận đăng ký hành nghề kiểm toán. Trường hợp sau 6 tháng không cập nhật đủ số giờ theo quy định thì kiểm toán viên đó sẽ bị đình chỉ hành nghề kiểm toán.</w:t>
      </w:r>
    </w:p>
    <w:p w:rsidR="00D901DB" w:rsidRDefault="00D901DB" w:rsidP="00D901DB">
      <w:pPr>
        <w:spacing w:before="120" w:after="0" w:line="240" w:lineRule="auto"/>
        <w:ind w:firstLine="720"/>
        <w:rPr>
          <w:b/>
          <w:szCs w:val="24"/>
        </w:rPr>
      </w:pPr>
      <w:r>
        <w:rPr>
          <w:b/>
          <w:szCs w:val="24"/>
        </w:rPr>
        <w:t>Điều 13. Tài liệu chứng minh về giờ cập nhật kiến thức</w:t>
      </w:r>
    </w:p>
    <w:p w:rsidR="00D901DB" w:rsidRDefault="00D901DB" w:rsidP="00D901DB">
      <w:pPr>
        <w:spacing w:before="120" w:after="0" w:line="240" w:lineRule="auto"/>
        <w:ind w:firstLine="720"/>
        <w:jc w:val="both"/>
        <w:rPr>
          <w:szCs w:val="24"/>
        </w:rPr>
      </w:pPr>
      <w:r>
        <w:rPr>
          <w:szCs w:val="24"/>
        </w:rPr>
        <w:t xml:space="preserve">1. Đối với kiểm toán viên tham gia lớp học do hội nghề nghiệp, </w:t>
      </w:r>
      <w:r>
        <w:rPr>
          <w:szCs w:val="24"/>
          <w:lang w:bidi="he-IL"/>
        </w:rPr>
        <w:t xml:space="preserve">cơ sở đào tạo tổ chức, </w:t>
      </w:r>
      <w:r>
        <w:rPr>
          <w:szCs w:val="24"/>
        </w:rPr>
        <w:t>doanh nghiệp kiểm toán tự tổ chức hoặc tổ chức nghề nghiệp quốc tế về kế toán, kiểm toán tổ chức, tài liệu chứng minh giờ cập nhật kiến thức là giấy chứng nhận tham dự cập nhật kiến thức trong đó ghi rõ tên đơn vị tổ chức lớp học, tên người học, số chứng chỉ kiểm toán viên, chuyên đề học, thời gian tổ chức lớp học, số lượng giờ học thực tế.</w:t>
      </w:r>
    </w:p>
    <w:p w:rsidR="00D901DB" w:rsidRDefault="00D901DB" w:rsidP="00D901DB">
      <w:pPr>
        <w:spacing w:before="120" w:after="0" w:line="240" w:lineRule="auto"/>
        <w:ind w:firstLine="720"/>
        <w:jc w:val="both"/>
        <w:rPr>
          <w:szCs w:val="24"/>
        </w:rPr>
      </w:pPr>
      <w:r>
        <w:rPr>
          <w:szCs w:val="24"/>
        </w:rPr>
        <w:t xml:space="preserve">2. Đối với kiểm toán viên tham gia giảng dạy các lớp cập nhật kiến thức do hội nghề nghiệp, </w:t>
      </w:r>
      <w:r>
        <w:rPr>
          <w:szCs w:val="24"/>
          <w:lang w:bidi="he-IL"/>
        </w:rPr>
        <w:t xml:space="preserve">cơ sở đào tạo tổ chức </w:t>
      </w:r>
      <w:r>
        <w:rPr>
          <w:szCs w:val="24"/>
        </w:rPr>
        <w:t>hoặc tổ chức nghề nghiệp quốc tế về kế toán, kiểm toán tổ chức, tài liệu chứng minh giờ cập nhật kiến thức là giấy xác nhận của đơn vị tổ chức lớp học trong đó ghi rõ họ tên giảng viên, số chứng chỉ kiểm toán viên, chuyên đề đã giảng, thời gian giảng, số lượng giờ giảng theo từng chuyên đề giảng dạy.</w:t>
      </w:r>
    </w:p>
    <w:p w:rsidR="00D901DB" w:rsidRDefault="00D901DB" w:rsidP="00D901DB">
      <w:pPr>
        <w:spacing w:before="120" w:after="0" w:line="240" w:lineRule="auto"/>
        <w:ind w:firstLine="720"/>
        <w:jc w:val="both"/>
        <w:rPr>
          <w:szCs w:val="24"/>
        </w:rPr>
      </w:pPr>
      <w:r>
        <w:rPr>
          <w:szCs w:val="24"/>
        </w:rPr>
        <w:t>3. Đối với kiểm toán viên tham gia các buổi thảo luận, rà soát, cho ý kiến về nội dung các chuẩn mực kiểm toán Việt Nam, chuẩn mực kế toán Việt Nam, tài liệu chứng minh giờ cập nhật kiến thức là giấy xác nhận của cơ quan, tổ chức chủ trì việc thảo luận, rà soát kèm theo giấy mời họp (hoặc thông báo họp) và bảng theo dõi chấm công các buổi thảo luận, rà soát, trong đó ghi rõ họ tên và số chứng chỉ kiểm toán viên của kiểm toán viên.</w:t>
      </w:r>
    </w:p>
    <w:p w:rsidR="00D901DB" w:rsidRDefault="00D901DB" w:rsidP="00D901DB">
      <w:pPr>
        <w:spacing w:before="120" w:after="0" w:line="240" w:lineRule="auto"/>
        <w:ind w:firstLine="720"/>
        <w:jc w:val="both"/>
        <w:rPr>
          <w:b/>
          <w:szCs w:val="24"/>
        </w:rPr>
      </w:pPr>
      <w:r>
        <w:rPr>
          <w:b/>
          <w:szCs w:val="24"/>
        </w:rPr>
        <w:t>Điều 14. Lưu trữ hồ sơ cập nhật kiến thức cho kiểm toán viên</w:t>
      </w:r>
    </w:p>
    <w:p w:rsidR="00D901DB" w:rsidRDefault="00D901DB" w:rsidP="00D901DB">
      <w:pPr>
        <w:spacing w:before="120" w:after="0" w:line="240" w:lineRule="auto"/>
        <w:ind w:firstLine="720"/>
        <w:jc w:val="both"/>
        <w:rPr>
          <w:szCs w:val="24"/>
        </w:rPr>
      </w:pPr>
      <w:r>
        <w:rPr>
          <w:szCs w:val="24"/>
        </w:rPr>
        <w:t>1. Hồ sơ về tổ chức cập nhật kiến thức phải được lưu trữ gồm:</w:t>
      </w:r>
    </w:p>
    <w:p w:rsidR="00D901DB" w:rsidRDefault="00D901DB" w:rsidP="00D901DB">
      <w:pPr>
        <w:spacing w:before="120" w:after="0" w:line="240" w:lineRule="auto"/>
        <w:ind w:firstLine="720"/>
        <w:jc w:val="both"/>
        <w:rPr>
          <w:szCs w:val="24"/>
        </w:rPr>
      </w:pPr>
      <w:r>
        <w:rPr>
          <w:szCs w:val="24"/>
        </w:rPr>
        <w:t>a) Bản đăng ký tổ chức cập nhật kiến thức cho kiểm toán viên năm (theo mẫu Phụ lục số 01/CNKT), văn bản chấp thuận của Bộ Tài chính (theo mẫu Phụ lục số 02/CNKT);</w:t>
      </w:r>
    </w:p>
    <w:p w:rsidR="00D901DB" w:rsidRDefault="00D901DB" w:rsidP="00D901DB">
      <w:pPr>
        <w:spacing w:before="120" w:after="0" w:line="240" w:lineRule="auto"/>
        <w:ind w:firstLine="720"/>
        <w:jc w:val="both"/>
        <w:rPr>
          <w:szCs w:val="24"/>
        </w:rPr>
      </w:pPr>
      <w:r>
        <w:rPr>
          <w:szCs w:val="24"/>
        </w:rPr>
        <w:t>b) Công văn thông báo về tổ chức các lớp học cập nhật kiến thức (theo mẫu Phụ lục số 03/CNKT);</w:t>
      </w:r>
    </w:p>
    <w:p w:rsidR="00D901DB" w:rsidRDefault="00D901DB" w:rsidP="00D901DB">
      <w:pPr>
        <w:spacing w:before="120" w:after="0" w:line="240" w:lineRule="auto"/>
        <w:ind w:firstLine="720"/>
        <w:jc w:val="both"/>
        <w:rPr>
          <w:szCs w:val="24"/>
        </w:rPr>
      </w:pPr>
      <w:r>
        <w:rPr>
          <w:szCs w:val="24"/>
        </w:rPr>
        <w:t>c) Báo cáo kết quả tổ chức lớp học cập nhật kiến thức kiểm toán viên (theo mẫu Phụ lục số 04/CNKT);</w:t>
      </w:r>
    </w:p>
    <w:p w:rsidR="00D901DB" w:rsidRDefault="00D901DB" w:rsidP="00D901DB">
      <w:pPr>
        <w:spacing w:before="120" w:after="0" w:line="240" w:lineRule="auto"/>
        <w:ind w:firstLine="720"/>
        <w:jc w:val="both"/>
        <w:rPr>
          <w:szCs w:val="24"/>
        </w:rPr>
      </w:pPr>
      <w:r>
        <w:rPr>
          <w:szCs w:val="24"/>
        </w:rPr>
        <w:lastRenderedPageBreak/>
        <w:t>d) Tài liệu liên quan đến lớp học cập nhật kiến thức theo quy định tại khoản 2 Điều 4 Thông tư này;</w:t>
      </w:r>
    </w:p>
    <w:p w:rsidR="00D901DB" w:rsidRDefault="00D901DB" w:rsidP="00D901DB">
      <w:pPr>
        <w:spacing w:before="120" w:after="0" w:line="240" w:lineRule="auto"/>
        <w:ind w:firstLine="720"/>
        <w:jc w:val="both"/>
        <w:rPr>
          <w:szCs w:val="24"/>
        </w:rPr>
      </w:pPr>
      <w:r>
        <w:rPr>
          <w:szCs w:val="24"/>
        </w:rPr>
        <w:t>đ) Phiếu đánh giá chất lượng lớp học cập nhật kiến thức kiểm toán viên (theo mẫu Phụ lục số 05/CNKT) cho từng lớp học cập nhật;</w:t>
      </w:r>
    </w:p>
    <w:p w:rsidR="00D901DB" w:rsidRDefault="00D901DB" w:rsidP="00D901DB">
      <w:pPr>
        <w:spacing w:before="120" w:after="0" w:line="240" w:lineRule="auto"/>
        <w:ind w:firstLine="720"/>
        <w:jc w:val="both"/>
        <w:rPr>
          <w:szCs w:val="24"/>
        </w:rPr>
      </w:pPr>
      <w:r>
        <w:rPr>
          <w:szCs w:val="24"/>
        </w:rPr>
        <w:t>e) Báo cáo tổng hợp kết quả tổ chức lớp học cập nhật kiến thức kiểm toán viên (theo mẫu Phụ lục số 06/CNKT);</w:t>
      </w:r>
    </w:p>
    <w:p w:rsidR="00D901DB" w:rsidRDefault="00D901DB" w:rsidP="00D901DB">
      <w:pPr>
        <w:spacing w:before="120" w:after="0" w:line="240" w:lineRule="auto"/>
        <w:ind w:firstLine="720"/>
        <w:jc w:val="both"/>
        <w:rPr>
          <w:szCs w:val="24"/>
        </w:rPr>
      </w:pPr>
      <w:r>
        <w:rPr>
          <w:szCs w:val="24"/>
        </w:rPr>
        <w:t>g) Bảng theo dõi điểm danh có chữ ký của từng học viên tham gia học;</w:t>
      </w:r>
    </w:p>
    <w:p w:rsidR="00D901DB" w:rsidRDefault="00D901DB" w:rsidP="00D901DB">
      <w:pPr>
        <w:spacing w:before="120" w:after="0" w:line="240" w:lineRule="auto"/>
        <w:ind w:firstLine="720"/>
        <w:jc w:val="both"/>
        <w:rPr>
          <w:szCs w:val="24"/>
        </w:rPr>
      </w:pPr>
      <w:r>
        <w:rPr>
          <w:szCs w:val="24"/>
        </w:rPr>
        <w:t>h) Hồ sơ về giảng viên các lớp học, gồm: Họ và tên, học hàm, học vị, bằng cấp chuyên môn, số chứng chỉ kiểm toán viên (nếu có), chức vụ, đơn vị công tác, địa chỉ liên hệ, điện thoại, e.mail, hợp đồng giảng dạy.</w:t>
      </w:r>
    </w:p>
    <w:p w:rsidR="00D901DB" w:rsidRDefault="00D901DB" w:rsidP="00D901DB">
      <w:pPr>
        <w:spacing w:before="120" w:after="0" w:line="240" w:lineRule="auto"/>
        <w:ind w:firstLine="720"/>
        <w:jc w:val="both"/>
        <w:rPr>
          <w:color w:val="0000FF"/>
          <w:szCs w:val="24"/>
        </w:rPr>
      </w:pPr>
      <w:r>
        <w:rPr>
          <w:szCs w:val="24"/>
        </w:rPr>
        <w:t>2. Hồ sơ về tổ chức cập nhật kiến thức cho kiểm toán viên phải được lưu trữ tối thiểu 05 năm kể từ năm thực hiện.</w:t>
      </w:r>
    </w:p>
    <w:p w:rsidR="00D901DB" w:rsidRDefault="00D901DB" w:rsidP="00D901DB">
      <w:pPr>
        <w:tabs>
          <w:tab w:val="left" w:pos="420"/>
          <w:tab w:val="left" w:pos="840"/>
        </w:tabs>
        <w:spacing w:before="120" w:after="0" w:line="240" w:lineRule="auto"/>
        <w:ind w:firstLine="720"/>
        <w:jc w:val="both"/>
        <w:rPr>
          <w:b/>
          <w:szCs w:val="24"/>
        </w:rPr>
      </w:pPr>
      <w:r>
        <w:rPr>
          <w:b/>
          <w:szCs w:val="24"/>
        </w:rPr>
        <w:t xml:space="preserve">Điều 15. Trách nhiệm của hội nghề nghiệp, </w:t>
      </w:r>
      <w:r>
        <w:rPr>
          <w:b/>
          <w:szCs w:val="24"/>
          <w:lang w:bidi="he-IL"/>
        </w:rPr>
        <w:t>cơ sở đào tạo</w:t>
      </w:r>
      <w:r>
        <w:rPr>
          <w:b/>
          <w:szCs w:val="24"/>
        </w:rPr>
        <w:t>, doanh nghiệp kiểm toán được chấp thuận tổ chức cập nhật kiến thức cho kiểm toán viên</w:t>
      </w:r>
    </w:p>
    <w:p w:rsidR="00D901DB" w:rsidRDefault="00D901DB" w:rsidP="00D901DB">
      <w:pPr>
        <w:spacing w:before="120" w:after="0" w:line="240" w:lineRule="auto"/>
        <w:ind w:firstLine="720"/>
        <w:jc w:val="both"/>
        <w:rPr>
          <w:szCs w:val="24"/>
        </w:rPr>
      </w:pPr>
      <w:r>
        <w:rPr>
          <w:szCs w:val="24"/>
        </w:rPr>
        <w:t>1. Tổ chức các lớp học cập nhật kiến thức cho kiểm toán viên theo đúng nội dung, chương trình đã đăng ký và được Bộ Tài chính chấp thuận. Trường hợp tổ chức bổ sung các lớp học ngoài kế hoạch hoặc thay đổi nội dung, chương trình của các lớp đã đăng ký thì phải đăng ký bổ sung.</w:t>
      </w:r>
    </w:p>
    <w:p w:rsidR="00D901DB" w:rsidRDefault="00D901DB" w:rsidP="00D901DB">
      <w:pPr>
        <w:spacing w:before="120" w:after="0" w:line="240" w:lineRule="auto"/>
        <w:ind w:firstLine="720"/>
        <w:jc w:val="both"/>
        <w:rPr>
          <w:szCs w:val="24"/>
        </w:rPr>
      </w:pPr>
      <w:r>
        <w:rPr>
          <w:szCs w:val="24"/>
        </w:rPr>
        <w:t>2. Tổ chức các lớp học với số lượng không quá 200 học viên.</w:t>
      </w:r>
    </w:p>
    <w:p w:rsidR="00D901DB" w:rsidRDefault="00D901DB" w:rsidP="00D901DB">
      <w:pPr>
        <w:spacing w:before="100" w:after="0" w:line="240" w:lineRule="auto"/>
        <w:ind w:firstLine="720"/>
        <w:jc w:val="both"/>
        <w:rPr>
          <w:spacing w:val="-2"/>
          <w:szCs w:val="24"/>
        </w:rPr>
      </w:pPr>
      <w:r>
        <w:rPr>
          <w:spacing w:val="-2"/>
          <w:szCs w:val="24"/>
        </w:rPr>
        <w:t xml:space="preserve">3. Chậm nhất là 03 ngày làm việc trước ngày tổ chức mỗi lớp học, hội nghề nghiệp, </w:t>
      </w:r>
      <w:r>
        <w:rPr>
          <w:spacing w:val="-2"/>
          <w:szCs w:val="24"/>
          <w:lang w:bidi="he-IL"/>
        </w:rPr>
        <w:t>cơ sở đào tạo</w:t>
      </w:r>
      <w:r>
        <w:rPr>
          <w:spacing w:val="-2"/>
          <w:szCs w:val="24"/>
        </w:rPr>
        <w:t>, doanh nghiệp kiểm toán</w:t>
      </w:r>
      <w:r>
        <w:rPr>
          <w:spacing w:val="-2"/>
          <w:szCs w:val="24"/>
          <w:lang w:bidi="he-IL"/>
        </w:rPr>
        <w:t xml:space="preserve"> phải thông báo với </w:t>
      </w:r>
      <w:r>
        <w:rPr>
          <w:spacing w:val="-2"/>
          <w:szCs w:val="24"/>
        </w:rPr>
        <w:t>Bộ Tài chính về nội dung chương trình, thời gian, địa điểm tổ chức lớp học, chi tiết về giảng viên, số lượng kiểm toán viên hành nghề đăng ký tham dự học (theo mẫu Phụ lục số 03/CNKT) để Bộ Tài chính thực hiện giám sát và kiểm tra khi cần thiết. Trường hợp có thay đổi về các nội dung trên thì hội nghề nghiệp, cơ sở đào tạo, doanh nghiệp kiểm toán phải thông báo cho Bộ Tài chính trước ngày học đầu tiên ít nhất là 01 ngày làm việc.</w:t>
      </w:r>
    </w:p>
    <w:p w:rsidR="00D901DB" w:rsidRDefault="00D901DB" w:rsidP="00D901DB">
      <w:pPr>
        <w:spacing w:before="100" w:after="0" w:line="240" w:lineRule="auto"/>
        <w:ind w:firstLine="720"/>
        <w:jc w:val="both"/>
        <w:rPr>
          <w:szCs w:val="24"/>
        </w:rPr>
      </w:pPr>
      <w:r>
        <w:rPr>
          <w:szCs w:val="24"/>
        </w:rPr>
        <w:t>4. Chậm nhất là 05 ngày làm việc sau mỗi lớp học cập nhật, phải gửi “Báo cáo kết quả tổ chức lớp học cập nhật kiến thức kiểm toán viên” (theo mẫu Phụ lục số 04/CNKT) cho Bộ Tài chính (kèm theo Danh sách kiểm toán viên tham dự lớp học cập nhật kiến thức).</w:t>
      </w:r>
    </w:p>
    <w:p w:rsidR="00D901DB" w:rsidRDefault="00D901DB" w:rsidP="00D901DB">
      <w:pPr>
        <w:spacing w:before="100" w:after="0" w:line="240" w:lineRule="auto"/>
        <w:ind w:firstLine="720"/>
        <w:jc w:val="both"/>
        <w:rPr>
          <w:szCs w:val="24"/>
        </w:rPr>
      </w:pPr>
      <w:r>
        <w:rPr>
          <w:szCs w:val="24"/>
        </w:rPr>
        <w:t>5. Hàng năm, chậm nhất là ngày 25/8, phải gửi “Báo cáo tổng hợp kết quả tổ chức lớp học cập nhật kiến thức kiểm toán viên” (theo mẫu Phụ lục số 06/CNKT) cho Bộ Tài chính để xem xét, công nhận giờ cập nhật kiến thức cho kiểm toán viên.</w:t>
      </w:r>
    </w:p>
    <w:p w:rsidR="00D901DB" w:rsidRDefault="00D901DB" w:rsidP="00D901DB">
      <w:pPr>
        <w:spacing w:before="100" w:after="0" w:line="240" w:lineRule="auto"/>
        <w:ind w:firstLine="720"/>
        <w:jc w:val="both"/>
        <w:rPr>
          <w:szCs w:val="24"/>
        </w:rPr>
      </w:pPr>
      <w:r>
        <w:rPr>
          <w:szCs w:val="24"/>
        </w:rPr>
        <w:t>6. Cấp giấy chứng nhận cho học viên đã tham gia cập nhật kiến thức sau mỗi lớp học, trong đó ghi rõ tên đơn vị tổ chức lớp học, tên người học, số chứng chỉ kiểm toán viên, chuyên đề học, thời gian tổ chức lớp học, số lượng giờ học thực tế; Cấp giấy xác nhận cho kiểm toán viên tham gia giảng dạy các lớp cập nhật kiến thức sau mỗi lớp học, trong đó ghi rõ họ tên giảng viên, số chứng chỉ kiểm toán viên, chuyên đề đã giảng, thời gian giảng, số lượng giờ giảng theo từng chuyên đề giảng dạy.</w:t>
      </w:r>
    </w:p>
    <w:p w:rsidR="00D901DB" w:rsidRDefault="00D901DB" w:rsidP="00D901DB">
      <w:pPr>
        <w:spacing w:before="100" w:after="0" w:line="240" w:lineRule="auto"/>
        <w:ind w:firstLine="720"/>
        <w:jc w:val="both"/>
        <w:rPr>
          <w:szCs w:val="24"/>
        </w:rPr>
      </w:pPr>
      <w:r>
        <w:rPr>
          <w:szCs w:val="24"/>
        </w:rPr>
        <w:t>7. Theo dõi, điểm danh đầy đủ đối với các học viên tham gia học.</w:t>
      </w:r>
    </w:p>
    <w:p w:rsidR="00D901DB" w:rsidRDefault="00D901DB" w:rsidP="00D901DB">
      <w:pPr>
        <w:spacing w:before="100" w:after="0" w:line="240" w:lineRule="auto"/>
        <w:ind w:firstLine="720"/>
        <w:jc w:val="both"/>
        <w:rPr>
          <w:szCs w:val="24"/>
        </w:rPr>
      </w:pPr>
      <w:r>
        <w:rPr>
          <w:szCs w:val="24"/>
        </w:rPr>
        <w:t>8. Yêu cầu học viên tham gia học cập nhật kiến thức phải đánh giá chất lượng lớp học vào “Phiếu đánh giá chất lượng lớp học cập nhật kiến thức kiểm toán viên” (theo mẫu Phụ lục số 05/CNKT). Thu lại “Phiếu đánh giá chất lượng lớp học cập nhật kiến thức kiểm toán viên” của các học viên sau mỗi lớp học.</w:t>
      </w:r>
    </w:p>
    <w:p w:rsidR="00D901DB" w:rsidRDefault="00D901DB" w:rsidP="00D901DB">
      <w:pPr>
        <w:spacing w:before="100" w:after="0" w:line="240" w:lineRule="auto"/>
        <w:ind w:firstLine="720"/>
        <w:jc w:val="both"/>
        <w:rPr>
          <w:szCs w:val="24"/>
        </w:rPr>
      </w:pPr>
      <w:r>
        <w:rPr>
          <w:szCs w:val="24"/>
        </w:rPr>
        <w:lastRenderedPageBreak/>
        <w:t>9. Xác nhận số giờ cập nhật kiến thức cho kiểm toán viên khi có đề nghị của kiểm toán viên hoặc khi có yêu cầu của Bộ Tài chính.</w:t>
      </w:r>
    </w:p>
    <w:p w:rsidR="00D901DB" w:rsidRDefault="00D901DB" w:rsidP="00D901DB">
      <w:pPr>
        <w:spacing w:before="100" w:after="0" w:line="240" w:lineRule="auto"/>
        <w:ind w:firstLine="720"/>
        <w:jc w:val="both"/>
        <w:rPr>
          <w:szCs w:val="24"/>
        </w:rPr>
      </w:pPr>
      <w:r>
        <w:rPr>
          <w:szCs w:val="24"/>
        </w:rPr>
        <w:t>10. Lưu trữ hồ sơ về tổ chức cập nhật kiến thức cho kiểm toán viên theo quy định tại Điều 14 của Thông tư này.</w:t>
      </w:r>
    </w:p>
    <w:p w:rsidR="00D901DB" w:rsidRPr="00D901DB" w:rsidRDefault="00D901DB" w:rsidP="00D901DB">
      <w:pPr>
        <w:spacing w:before="100" w:after="0" w:line="240" w:lineRule="auto"/>
        <w:ind w:firstLine="720"/>
        <w:jc w:val="both"/>
        <w:rPr>
          <w:spacing w:val="-2"/>
          <w:szCs w:val="24"/>
        </w:rPr>
      </w:pPr>
      <w:r w:rsidRPr="00D901DB">
        <w:rPr>
          <w:spacing w:val="-2"/>
          <w:szCs w:val="24"/>
        </w:rPr>
        <w:t>11. Cung cấp đầy đủ, kịp thời, chính xác thông tin, tài liệu theo yêu cầu của cơ quan nhà nước có thẩm quyền trong việc tổ chức cập nhật kiến thức cho kiểm toán viên.</w:t>
      </w:r>
    </w:p>
    <w:p w:rsidR="00D901DB" w:rsidRDefault="00D901DB" w:rsidP="00D901DB">
      <w:pPr>
        <w:spacing w:before="100" w:after="0" w:line="240" w:lineRule="auto"/>
        <w:ind w:firstLine="720"/>
        <w:jc w:val="both"/>
        <w:rPr>
          <w:b/>
          <w:szCs w:val="24"/>
        </w:rPr>
      </w:pPr>
      <w:r>
        <w:rPr>
          <w:b/>
          <w:szCs w:val="24"/>
        </w:rPr>
        <w:t>Điều 16. Trách nhiệm của kiểm toán viên</w:t>
      </w:r>
    </w:p>
    <w:p w:rsidR="00D901DB" w:rsidRDefault="00D901DB" w:rsidP="00D901DB">
      <w:pPr>
        <w:spacing w:before="100" w:after="0" w:line="240" w:lineRule="auto"/>
        <w:ind w:firstLine="720"/>
        <w:jc w:val="both"/>
        <w:rPr>
          <w:szCs w:val="24"/>
        </w:rPr>
      </w:pPr>
      <w:r>
        <w:rPr>
          <w:szCs w:val="24"/>
        </w:rPr>
        <w:t>1. Cập nhật kiến thức về các nội dung quy định tại khoản 1 Điều 4 của Thông tư này.</w:t>
      </w:r>
    </w:p>
    <w:p w:rsidR="00D901DB" w:rsidRDefault="00D901DB" w:rsidP="00D901DB">
      <w:pPr>
        <w:spacing w:before="100" w:after="0" w:line="240" w:lineRule="auto"/>
        <w:ind w:firstLine="720"/>
        <w:jc w:val="both"/>
        <w:rPr>
          <w:szCs w:val="24"/>
        </w:rPr>
      </w:pPr>
      <w:r>
        <w:rPr>
          <w:szCs w:val="24"/>
        </w:rPr>
        <w:t>2. Đánh giá chất lượng lớp học vào “Phiếu đánh giá chất lượng lớp học cập nhật kiến thức kiểm toán viên” (theo mẫu Phụ lục số 05/CNKT) và nộp lại cho ban tổ chức lớp học sau mỗi lớp học.</w:t>
      </w:r>
    </w:p>
    <w:p w:rsidR="00D901DB" w:rsidRDefault="00D901DB" w:rsidP="00D901DB">
      <w:pPr>
        <w:spacing w:before="100" w:after="0" w:line="240" w:lineRule="auto"/>
        <w:ind w:firstLine="720"/>
        <w:jc w:val="both"/>
        <w:rPr>
          <w:szCs w:val="24"/>
        </w:rPr>
      </w:pPr>
      <w:r>
        <w:rPr>
          <w:szCs w:val="24"/>
        </w:rPr>
        <w:t xml:space="preserve">3. Phản ánh kịp thời về Bộ Tài chính các dấu hiệu sai phạm của </w:t>
      </w:r>
      <w:r>
        <w:rPr>
          <w:szCs w:val="24"/>
          <w:lang w:bidi="he-IL"/>
        </w:rPr>
        <w:t>các hội nghề nghiệp, cơ sở đào tạo hoặc</w:t>
      </w:r>
      <w:r>
        <w:rPr>
          <w:szCs w:val="24"/>
        </w:rPr>
        <w:t xml:space="preserve"> doanh nghiệp kiểm toán trong quá trình tổ chức lớp học.</w:t>
      </w:r>
    </w:p>
    <w:p w:rsidR="00D901DB" w:rsidRDefault="00D901DB" w:rsidP="00D901DB">
      <w:pPr>
        <w:spacing w:before="120" w:after="0" w:line="240" w:lineRule="auto"/>
        <w:ind w:firstLine="720"/>
        <w:jc w:val="both"/>
        <w:rPr>
          <w:b/>
          <w:szCs w:val="24"/>
        </w:rPr>
      </w:pPr>
      <w:r>
        <w:rPr>
          <w:b/>
          <w:szCs w:val="24"/>
        </w:rPr>
        <w:t>Điều 17. Trách nhiệm của Bộ Tài chính trong việc quản lý tổ chức cập nhật kiến thức cho kiểm toán viên</w:t>
      </w:r>
    </w:p>
    <w:p w:rsidR="00D901DB" w:rsidRDefault="00D901DB" w:rsidP="00D901DB">
      <w:pPr>
        <w:spacing w:before="120" w:after="0" w:line="240" w:lineRule="auto"/>
        <w:ind w:firstLine="720"/>
        <w:jc w:val="both"/>
        <w:rPr>
          <w:szCs w:val="24"/>
        </w:rPr>
      </w:pPr>
      <w:r>
        <w:rPr>
          <w:szCs w:val="24"/>
        </w:rPr>
        <w:t xml:space="preserve">1. Tiếp nhận, xem xét hồ sơ đăng ký tổ chức cập nhật kiến thức của các hội nghề nghiệp, </w:t>
      </w:r>
      <w:r>
        <w:rPr>
          <w:szCs w:val="24"/>
          <w:lang w:bidi="he-IL"/>
        </w:rPr>
        <w:t>cơ sở đào tạo</w:t>
      </w:r>
      <w:r>
        <w:rPr>
          <w:szCs w:val="24"/>
        </w:rPr>
        <w:t xml:space="preserve">, doanh nghiệp kiểm toán; Ra quyết định chấp thuận hoặc trả lời không chấp thuận cho hội nghề nghiệp, </w:t>
      </w:r>
      <w:r>
        <w:rPr>
          <w:szCs w:val="24"/>
          <w:lang w:bidi="he-IL"/>
        </w:rPr>
        <w:t>cơ sở đào tạo</w:t>
      </w:r>
      <w:r>
        <w:rPr>
          <w:szCs w:val="24"/>
        </w:rPr>
        <w:t>, doanh nghiệp kiểm toán được tổ chức cập nhật kiến thức theo quy định.</w:t>
      </w:r>
    </w:p>
    <w:p w:rsidR="00D901DB" w:rsidRDefault="00D901DB" w:rsidP="00D901DB">
      <w:pPr>
        <w:spacing w:before="120" w:after="0" w:line="240" w:lineRule="auto"/>
        <w:ind w:firstLine="720"/>
        <w:jc w:val="both"/>
        <w:rPr>
          <w:szCs w:val="24"/>
        </w:rPr>
      </w:pPr>
      <w:r>
        <w:rPr>
          <w:szCs w:val="24"/>
        </w:rPr>
        <w:t xml:space="preserve">2. Hàng năm, chậm nhất là ngày 16/8, công bố trên Trang điện tử của Bộ Tài chính tên các hội nghề nghiệp, </w:t>
      </w:r>
      <w:r>
        <w:rPr>
          <w:szCs w:val="24"/>
          <w:lang w:bidi="he-IL"/>
        </w:rPr>
        <w:t>cơ sở đào tạo</w:t>
      </w:r>
      <w:r>
        <w:rPr>
          <w:szCs w:val="24"/>
        </w:rPr>
        <w:t xml:space="preserve">, doanh nghiệp kiểm toán được tổ chức cập nhật kiến thức cho kiểm toán viên và kế hoạch, chương trình mà các hội nghề nghiệp, </w:t>
      </w:r>
      <w:r>
        <w:rPr>
          <w:szCs w:val="24"/>
          <w:lang w:bidi="he-IL"/>
        </w:rPr>
        <w:t>cơ sở đào tạo hoặc</w:t>
      </w:r>
      <w:r>
        <w:rPr>
          <w:szCs w:val="24"/>
        </w:rPr>
        <w:t xml:space="preserve"> doanh nghiệp kiểm toán đã đăng ký với Bộ Tài chính.</w:t>
      </w:r>
    </w:p>
    <w:p w:rsidR="00D901DB" w:rsidRDefault="00D901DB" w:rsidP="00D901DB">
      <w:pPr>
        <w:spacing w:before="120" w:after="0" w:line="240" w:lineRule="auto"/>
        <w:ind w:firstLine="720"/>
        <w:jc w:val="both"/>
        <w:rPr>
          <w:szCs w:val="24"/>
        </w:rPr>
      </w:pPr>
      <w:r>
        <w:rPr>
          <w:szCs w:val="24"/>
        </w:rPr>
        <w:t xml:space="preserve">3. Giám sát, kiểm tra việc tổ chức cập nhật kiến thức của các hội nghề nghiệp, </w:t>
      </w:r>
      <w:r>
        <w:rPr>
          <w:szCs w:val="24"/>
          <w:lang w:bidi="he-IL"/>
        </w:rPr>
        <w:t>cơ sở đào tạo</w:t>
      </w:r>
      <w:r>
        <w:rPr>
          <w:szCs w:val="24"/>
        </w:rPr>
        <w:t>, doanh nghiệp kiểm toán; Kịp thời phát hiện và xử lý các hành vi vi phạm theo quy định của pháp luật.</w:t>
      </w:r>
    </w:p>
    <w:p w:rsidR="00D901DB" w:rsidRDefault="00D901DB" w:rsidP="00D901DB">
      <w:pPr>
        <w:spacing w:before="120" w:after="0" w:line="240" w:lineRule="auto"/>
        <w:ind w:firstLine="720"/>
        <w:jc w:val="both"/>
        <w:rPr>
          <w:szCs w:val="24"/>
        </w:rPr>
      </w:pPr>
      <w:r>
        <w:rPr>
          <w:szCs w:val="24"/>
        </w:rPr>
        <w:t xml:space="preserve">4. Lưu trữ đầy đủ hồ sơ liên quan đến việc tổ chức cập nhật kiến thức của các hội nghề nghiệp, </w:t>
      </w:r>
      <w:r>
        <w:rPr>
          <w:szCs w:val="24"/>
          <w:lang w:bidi="he-IL"/>
        </w:rPr>
        <w:t>cơ sở đào tạo</w:t>
      </w:r>
      <w:r>
        <w:rPr>
          <w:szCs w:val="24"/>
        </w:rPr>
        <w:t>, doanh nghiệp kiểm toán trong thời hạn tối thiểu là 05 năm kể từ năm thực hiện.</w:t>
      </w:r>
    </w:p>
    <w:p w:rsidR="00D901DB" w:rsidRDefault="00D901DB" w:rsidP="00D901DB">
      <w:pPr>
        <w:spacing w:before="120" w:after="0" w:line="240" w:lineRule="auto"/>
        <w:ind w:firstLine="720"/>
        <w:jc w:val="both"/>
        <w:rPr>
          <w:szCs w:val="24"/>
        </w:rPr>
      </w:pPr>
      <w:r>
        <w:rPr>
          <w:szCs w:val="24"/>
        </w:rPr>
        <w:t xml:space="preserve">5. Định kỳ hoặc đột xuất, Bộ Tài chính tiến hành kiểm tra việc tổ chức cập nhật kiến thức của các hội nghề nghiệp, </w:t>
      </w:r>
      <w:r>
        <w:rPr>
          <w:szCs w:val="24"/>
          <w:lang w:bidi="he-IL"/>
        </w:rPr>
        <w:t>cơ sở đào tạo</w:t>
      </w:r>
      <w:r>
        <w:rPr>
          <w:szCs w:val="24"/>
        </w:rPr>
        <w:t>, doanh nghiệp kiểm toán về việc tổ chức cập nhật kiến thức.</w:t>
      </w:r>
    </w:p>
    <w:p w:rsidR="00D901DB" w:rsidRDefault="00D901DB" w:rsidP="00D901DB">
      <w:pPr>
        <w:spacing w:before="120" w:after="0" w:line="240" w:lineRule="auto"/>
        <w:ind w:firstLine="720"/>
        <w:jc w:val="both"/>
        <w:rPr>
          <w:b/>
          <w:szCs w:val="24"/>
        </w:rPr>
      </w:pPr>
      <w:r>
        <w:rPr>
          <w:b/>
          <w:szCs w:val="24"/>
        </w:rPr>
        <w:t>Điều 18. Các hành vi vi phạm về cập nhật kiến thức</w:t>
      </w:r>
    </w:p>
    <w:p w:rsidR="00D901DB" w:rsidRDefault="00D901DB" w:rsidP="00D901DB">
      <w:pPr>
        <w:spacing w:before="120" w:after="0" w:line="240" w:lineRule="auto"/>
        <w:ind w:firstLine="720"/>
        <w:jc w:val="both"/>
        <w:rPr>
          <w:szCs w:val="24"/>
        </w:rPr>
      </w:pPr>
      <w:r>
        <w:rPr>
          <w:szCs w:val="24"/>
        </w:rPr>
        <w:t>1. Tổ chức cập nhật kiến thức cho kiểm toán viên hành nghề để tính giờ cập nhật kiến thức theo quy định tại Điều 11 Thông tư này khi chưa đăng ký với Bộ Tài chính hoặc đã đăng ký nhưng chưa được Bộ Tài chính chấp thuận.</w:t>
      </w:r>
    </w:p>
    <w:p w:rsidR="00D901DB" w:rsidRDefault="00D901DB" w:rsidP="00D901DB">
      <w:pPr>
        <w:spacing w:before="120" w:after="0" w:line="240" w:lineRule="auto"/>
        <w:ind w:firstLine="720"/>
        <w:jc w:val="both"/>
        <w:rPr>
          <w:szCs w:val="24"/>
        </w:rPr>
      </w:pPr>
      <w:r>
        <w:rPr>
          <w:szCs w:val="24"/>
        </w:rPr>
        <w:t>2. Tổ chức cập nhật kiến thức cho kiểm toán viên hành nghề những nội dung không phù hợp với nội dung đã đăng ký.</w:t>
      </w:r>
    </w:p>
    <w:p w:rsidR="00D901DB" w:rsidRDefault="00D901DB" w:rsidP="00D901DB">
      <w:pPr>
        <w:spacing w:before="120" w:after="0" w:line="240" w:lineRule="auto"/>
        <w:ind w:firstLine="720"/>
        <w:jc w:val="both"/>
        <w:rPr>
          <w:szCs w:val="24"/>
        </w:rPr>
      </w:pPr>
      <w:r>
        <w:rPr>
          <w:szCs w:val="24"/>
        </w:rPr>
        <w:t>3. Báo cáo không trung thực về tổ chức cập nhật, như: không tổ chức lớp nhưng báo cáo có tổ chức lớp, báo cáo khống số lượng kiểm toán viên tham gia cập nhật, số giờ cập nhật của kiểm toán viên, tính không đúng quy định về số giờ cập nhật của kiểm toán viên tham gia lớp học.</w:t>
      </w:r>
    </w:p>
    <w:p w:rsidR="00D901DB" w:rsidRDefault="00D901DB" w:rsidP="00D901DB">
      <w:pPr>
        <w:spacing w:before="120" w:after="0" w:line="240" w:lineRule="auto"/>
        <w:ind w:firstLine="720"/>
        <w:jc w:val="both"/>
        <w:rPr>
          <w:szCs w:val="24"/>
        </w:rPr>
      </w:pPr>
      <w:r>
        <w:rPr>
          <w:szCs w:val="24"/>
        </w:rPr>
        <w:lastRenderedPageBreak/>
        <w:t>4. Học hộ, nhờ học hộ, điểm danh hộ, nhờ điểm danh hộ hoặc gian lận khi khai báo giờ cập nhật kiến thức.</w:t>
      </w:r>
    </w:p>
    <w:p w:rsidR="00D901DB" w:rsidRDefault="00D901DB" w:rsidP="00D901DB">
      <w:pPr>
        <w:spacing w:before="120" w:after="0" w:line="240" w:lineRule="auto"/>
        <w:ind w:firstLine="720"/>
        <w:jc w:val="both"/>
        <w:rPr>
          <w:szCs w:val="24"/>
        </w:rPr>
      </w:pPr>
      <w:r>
        <w:rPr>
          <w:szCs w:val="24"/>
        </w:rPr>
        <w:t>5. Vi phạm các quy định khác về tổ chức cập nhật kiến thức cho kiểm toán viên hành nghề quy định tại Thông tư này và các quy định khác theo quy định của pháp luật.</w:t>
      </w:r>
    </w:p>
    <w:p w:rsidR="00D901DB" w:rsidRDefault="00D901DB" w:rsidP="00D901DB">
      <w:pPr>
        <w:pStyle w:val="BodyTextIndent"/>
        <w:spacing w:before="120"/>
        <w:ind w:firstLine="720"/>
        <w:rPr>
          <w:rFonts w:ascii="Times New Roman" w:hAnsi="Times New Roman"/>
          <w:sz w:val="24"/>
          <w:szCs w:val="24"/>
        </w:rPr>
      </w:pPr>
      <w:r>
        <w:rPr>
          <w:rFonts w:ascii="Times New Roman" w:hAnsi="Times New Roman"/>
          <w:sz w:val="24"/>
          <w:szCs w:val="24"/>
        </w:rPr>
        <w:t xml:space="preserve">6. Hội nghề nghiệp, </w:t>
      </w:r>
      <w:r>
        <w:rPr>
          <w:rFonts w:ascii="Times New Roman" w:hAnsi="Times New Roman"/>
          <w:sz w:val="24"/>
          <w:szCs w:val="24"/>
          <w:lang w:bidi="he-IL"/>
        </w:rPr>
        <w:t>cơ sở đào tạo,</w:t>
      </w:r>
      <w:r>
        <w:rPr>
          <w:rFonts w:ascii="Times New Roman" w:hAnsi="Times New Roman"/>
          <w:sz w:val="24"/>
          <w:szCs w:val="24"/>
        </w:rPr>
        <w:t xml:space="preserve"> doanh nghiệp kiểm toán hoặc kiểm toán viên vi phạm các quy định về tổ chức cập nhật kiến thức sẽ phải chịu các hình thức xử lý theo quy định của pháp luật hiện hành.</w:t>
      </w:r>
    </w:p>
    <w:p w:rsidR="00D901DB" w:rsidRDefault="00D901DB" w:rsidP="00D901DB">
      <w:pPr>
        <w:spacing w:before="120" w:after="0" w:line="240" w:lineRule="auto"/>
        <w:ind w:firstLine="720"/>
        <w:jc w:val="both"/>
        <w:rPr>
          <w:szCs w:val="24"/>
        </w:rPr>
      </w:pPr>
    </w:p>
    <w:p w:rsidR="00D901DB" w:rsidRDefault="00D901DB" w:rsidP="00D901DB">
      <w:pPr>
        <w:pStyle w:val="Heading9"/>
        <w:spacing w:before="120"/>
        <w:rPr>
          <w:rFonts w:ascii="Times New Roman" w:hAnsi="Times New Roman"/>
          <w:i w:val="0"/>
          <w:sz w:val="24"/>
          <w:szCs w:val="24"/>
        </w:rPr>
      </w:pPr>
      <w:r>
        <w:rPr>
          <w:rFonts w:ascii="Times New Roman" w:hAnsi="Times New Roman"/>
          <w:bCs/>
          <w:i w:val="0"/>
          <w:sz w:val="24"/>
          <w:szCs w:val="24"/>
        </w:rPr>
        <w:t>Chương III</w:t>
      </w:r>
    </w:p>
    <w:p w:rsidR="00D901DB" w:rsidRDefault="00D901DB" w:rsidP="00D901DB">
      <w:pPr>
        <w:adjustRightInd w:val="0"/>
        <w:spacing w:after="0" w:line="240" w:lineRule="auto"/>
        <w:jc w:val="center"/>
        <w:rPr>
          <w:rFonts w:eastAsia="Times New Roman"/>
          <w:b/>
          <w:bCs/>
          <w:szCs w:val="24"/>
        </w:rPr>
      </w:pPr>
      <w:r>
        <w:rPr>
          <w:b/>
          <w:bCs/>
          <w:szCs w:val="24"/>
        </w:rPr>
        <w:t>TỔ CHỨC THỰC HIỆN</w:t>
      </w:r>
    </w:p>
    <w:p w:rsidR="00D901DB" w:rsidRDefault="00D901DB" w:rsidP="00D901DB">
      <w:pPr>
        <w:adjustRightInd w:val="0"/>
        <w:spacing w:before="120" w:after="0" w:line="240" w:lineRule="auto"/>
        <w:ind w:firstLine="720"/>
        <w:jc w:val="both"/>
        <w:rPr>
          <w:b/>
          <w:bCs/>
          <w:szCs w:val="24"/>
        </w:rPr>
      </w:pPr>
      <w:r>
        <w:rPr>
          <w:b/>
          <w:bCs/>
          <w:szCs w:val="24"/>
        </w:rPr>
        <w:t>Điều 19. Điều khoản chuyển tiếp</w:t>
      </w:r>
    </w:p>
    <w:p w:rsidR="00D901DB" w:rsidRDefault="00D901DB" w:rsidP="00D901DB">
      <w:pPr>
        <w:adjustRightInd w:val="0"/>
        <w:spacing w:before="120" w:after="0" w:line="240" w:lineRule="auto"/>
        <w:ind w:firstLine="720"/>
        <w:jc w:val="both"/>
        <w:rPr>
          <w:szCs w:val="24"/>
        </w:rPr>
      </w:pPr>
      <w:r>
        <w:rPr>
          <w:szCs w:val="24"/>
        </w:rPr>
        <w:t>1. Kiểm toán viên cập nhật kiến thức năm 2012 được tính giờ cập nhật kiến thức từ ngày 01/01/2012 đến ngày 31/12/2012.</w:t>
      </w:r>
    </w:p>
    <w:p w:rsidR="00D901DB" w:rsidRDefault="00D901DB" w:rsidP="00D901DB">
      <w:pPr>
        <w:adjustRightInd w:val="0"/>
        <w:spacing w:before="120" w:after="0" w:line="240" w:lineRule="auto"/>
        <w:ind w:firstLine="720"/>
        <w:jc w:val="both"/>
        <w:rPr>
          <w:szCs w:val="24"/>
        </w:rPr>
      </w:pPr>
      <w:r>
        <w:rPr>
          <w:szCs w:val="24"/>
        </w:rPr>
        <w:t>2. Kiểm toán viên cập nhật kiến thức năm 2013 được tính giờ cập nhật kiến thức từ ngày 16/8/2012 đến ngày 15/8/2013, trừ các lớp học đã tính giờ cho năm 2012.</w:t>
      </w:r>
    </w:p>
    <w:p w:rsidR="00D901DB" w:rsidRDefault="00D901DB" w:rsidP="00D901DB">
      <w:pPr>
        <w:adjustRightInd w:val="0"/>
        <w:spacing w:before="120" w:after="0" w:line="240" w:lineRule="auto"/>
        <w:ind w:firstLine="720"/>
        <w:jc w:val="both"/>
        <w:rPr>
          <w:szCs w:val="24"/>
        </w:rPr>
      </w:pPr>
      <w:r>
        <w:rPr>
          <w:b/>
          <w:bCs/>
          <w:szCs w:val="24"/>
        </w:rPr>
        <w:t>Điều 20. Hiệu lực thi hành</w:t>
      </w:r>
    </w:p>
    <w:p w:rsidR="00D901DB" w:rsidRDefault="00D901DB" w:rsidP="00D901DB">
      <w:pPr>
        <w:spacing w:before="120" w:after="0" w:line="240" w:lineRule="auto"/>
        <w:ind w:firstLine="720"/>
        <w:jc w:val="both"/>
        <w:rPr>
          <w:szCs w:val="24"/>
        </w:rPr>
      </w:pPr>
      <w:r>
        <w:rPr>
          <w:szCs w:val="24"/>
        </w:rPr>
        <w:t>1. Thông tư này có hiệu lực thi hành kể từ ngày 01 tháng 01 năm 2013. Các quy định trước đây về cập nhật kiến thức hàng năm cho kiểm toán viên trái với Thông tư này đều bị bãi bỏ.</w:t>
      </w:r>
    </w:p>
    <w:p w:rsidR="00D901DB" w:rsidRDefault="00D901DB" w:rsidP="00D901DB">
      <w:pPr>
        <w:spacing w:before="120" w:after="0" w:line="240" w:lineRule="auto"/>
        <w:ind w:firstLine="720"/>
        <w:jc w:val="both"/>
        <w:rPr>
          <w:szCs w:val="24"/>
        </w:rPr>
      </w:pPr>
      <w:r>
        <w:rPr>
          <w:szCs w:val="24"/>
        </w:rPr>
        <w:t>2. Trong quá trình thực hiện, nếu có khó khăn vướng mắc, đề nghị phản ánh kịp thời để Bộ Tài chính nghiên cứu sửa đổi, bổ sung cho phù hợp./.</w:t>
      </w:r>
    </w:p>
    <w:p w:rsidR="00D901DB" w:rsidRDefault="00D901DB" w:rsidP="00D901DB">
      <w:pPr>
        <w:spacing w:before="120" w:after="0" w:line="240" w:lineRule="auto"/>
        <w:ind w:firstLine="709"/>
        <w:jc w:val="both"/>
        <w:rPr>
          <w:szCs w:val="24"/>
        </w:rPr>
      </w:pPr>
    </w:p>
    <w:tbl>
      <w:tblPr>
        <w:tblW w:w="0" w:type="auto"/>
        <w:jc w:val="center"/>
        <w:tblLook w:val="01E0" w:firstRow="1" w:lastRow="1" w:firstColumn="1" w:lastColumn="1" w:noHBand="0" w:noVBand="0"/>
      </w:tblPr>
      <w:tblGrid>
        <w:gridCol w:w="5371"/>
        <w:gridCol w:w="664"/>
        <w:gridCol w:w="2991"/>
      </w:tblGrid>
      <w:tr w:rsidR="00D901DB" w:rsidTr="00D901DB">
        <w:trPr>
          <w:jc w:val="center"/>
        </w:trPr>
        <w:tc>
          <w:tcPr>
            <w:tcW w:w="5688" w:type="dxa"/>
            <w:hideMark/>
          </w:tcPr>
          <w:p w:rsidR="00D901DB" w:rsidRDefault="00D901DB">
            <w:pPr>
              <w:spacing w:after="0" w:line="240" w:lineRule="auto"/>
              <w:jc w:val="both"/>
              <w:rPr>
                <w:szCs w:val="24"/>
                <w:lang w:val="nl-NL"/>
              </w:rPr>
            </w:pPr>
            <w:r>
              <w:rPr>
                <w:rFonts w:ascii="Calibri" w:hAnsi="Calibri"/>
                <w:noProof/>
                <w:sz w:val="22"/>
              </w:rPr>
              <w:drawing>
                <wp:anchor distT="0" distB="0" distL="114300" distR="114300" simplePos="0" relativeHeight="251665408" behindDoc="0" locked="0" layoutInCell="1" allowOverlap="1">
                  <wp:simplePos x="0" y="0"/>
                  <wp:positionH relativeFrom="column">
                    <wp:posOffset>3314700</wp:posOffset>
                  </wp:positionH>
                  <wp:positionV relativeFrom="paragraph">
                    <wp:posOffset>12700</wp:posOffset>
                  </wp:positionV>
                  <wp:extent cx="3253105" cy="1810385"/>
                  <wp:effectExtent l="0" t="0" r="4445" b="0"/>
                  <wp:wrapNone/>
                  <wp:docPr id="21" name="Picture 21" descr="DAU BT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U BTC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253105" cy="1810385"/>
                          </a:xfrm>
                          <a:prstGeom prst="rect">
                            <a:avLst/>
                          </a:prstGeom>
                          <a:noFill/>
                        </pic:spPr>
                      </pic:pic>
                    </a:graphicData>
                  </a:graphic>
                  <wp14:sizeRelH relativeFrom="page">
                    <wp14:pctWidth>0</wp14:pctWidth>
                  </wp14:sizeRelH>
                  <wp14:sizeRelV relativeFrom="page">
                    <wp14:pctHeight>0</wp14:pctHeight>
                  </wp14:sizeRelV>
                </wp:anchor>
              </w:drawing>
            </w:r>
            <w:r>
              <w:rPr>
                <w:b/>
                <w:bCs/>
                <w:i/>
                <w:iCs/>
                <w:szCs w:val="24"/>
                <w:lang w:val="nl-NL"/>
              </w:rPr>
              <w:t>Nơi nhận:</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Văn phòng Chính phủ;</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Văn phòng TW và các ban của Đảng;</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Văn phòng Tổng bí thư;</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Văn phòng Quốc hội;</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Văn phòng Chủ tịch nước;</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Viện Kiểm sát Nhân dân tối cao;</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Toà án Nhân dân tối cao;</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Kiểm toán Nhà nước;</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b/>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Phòng Thương mại và Công nghiệp Việt Nam;</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Các Bộ, cơ quan ngang Bộ, cơ quan thuộc Chính phủ;</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UBND các tỉnh, thành phố trực thuộc TW;</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Sở Tài chính, Cục Thuế các tỉnh, thành phố trực thuộc TW;</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Các công ty kiểm toán;</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Hội Kiểm toán viên hành nghề Việt Nam;</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Các đơn vị thuộc Bộ Tài chính;</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Cục Kiểm tra văn bản (Bộ Tư pháp);</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Vụ Pháp chế (Bộ Tài chính);</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Website Bộ Tài chính;</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Công báo;</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r w:rsidR="00D901DB" w:rsidTr="00D901DB">
        <w:trPr>
          <w:jc w:val="center"/>
        </w:trPr>
        <w:tc>
          <w:tcPr>
            <w:tcW w:w="5688" w:type="dxa"/>
            <w:hideMark/>
          </w:tcPr>
          <w:p w:rsidR="00D901DB" w:rsidRDefault="00D901DB">
            <w:pPr>
              <w:spacing w:after="0" w:line="240" w:lineRule="auto"/>
              <w:jc w:val="both"/>
              <w:rPr>
                <w:szCs w:val="24"/>
                <w:lang w:val="nl-NL"/>
              </w:rPr>
            </w:pPr>
            <w:r>
              <w:rPr>
                <w:szCs w:val="24"/>
                <w:lang w:val="nl-NL"/>
              </w:rPr>
              <w:t>- Lưu: VT, Vụ CĐKT.</w:t>
            </w:r>
          </w:p>
        </w:tc>
        <w:tc>
          <w:tcPr>
            <w:tcW w:w="696" w:type="dxa"/>
          </w:tcPr>
          <w:p w:rsidR="00D901DB" w:rsidRDefault="00D901DB">
            <w:pPr>
              <w:spacing w:after="0" w:line="240" w:lineRule="auto"/>
              <w:jc w:val="both"/>
              <w:rPr>
                <w:szCs w:val="24"/>
                <w:lang w:val="nl-NL"/>
              </w:rPr>
            </w:pPr>
          </w:p>
        </w:tc>
        <w:tc>
          <w:tcPr>
            <w:tcW w:w="3192" w:type="dxa"/>
          </w:tcPr>
          <w:p w:rsidR="00D901DB" w:rsidRDefault="00D901DB">
            <w:pPr>
              <w:spacing w:after="0" w:line="240" w:lineRule="auto"/>
              <w:jc w:val="center"/>
              <w:rPr>
                <w:szCs w:val="24"/>
                <w:lang w:val="nl-NL"/>
              </w:rPr>
            </w:pPr>
          </w:p>
        </w:tc>
      </w:tr>
    </w:tbl>
    <w:p w:rsidR="00D901DB" w:rsidRDefault="00D901DB" w:rsidP="00D901DB">
      <w:pPr>
        <w:spacing w:after="240" w:line="240" w:lineRule="auto"/>
        <w:jc w:val="right"/>
        <w:rPr>
          <w:b/>
          <w:bCs/>
          <w:szCs w:val="24"/>
          <w:lang w:val="en-US"/>
        </w:rPr>
      </w:pPr>
    </w:p>
    <w:p w:rsidR="00D901DB" w:rsidRDefault="00D901DB" w:rsidP="00D901DB">
      <w:pPr>
        <w:spacing w:after="240" w:line="240" w:lineRule="auto"/>
        <w:jc w:val="right"/>
        <w:rPr>
          <w:b/>
          <w:bCs/>
          <w:szCs w:val="24"/>
          <w:lang w:val="en-US"/>
        </w:rPr>
      </w:pPr>
    </w:p>
    <w:p w:rsidR="00D901DB" w:rsidRDefault="00D901DB" w:rsidP="00D901DB">
      <w:pPr>
        <w:spacing w:after="240" w:line="240" w:lineRule="auto"/>
        <w:jc w:val="right"/>
        <w:rPr>
          <w:b/>
          <w:bCs/>
          <w:szCs w:val="24"/>
          <w:lang w:val="en-US"/>
        </w:rPr>
      </w:pPr>
      <w:r>
        <w:rPr>
          <w:b/>
          <w:bCs/>
          <w:szCs w:val="24"/>
          <w:lang w:val="en-US"/>
        </w:rPr>
        <w:t>Phụ lục số 01/CNKT</w:t>
      </w:r>
    </w:p>
    <w:tbl>
      <w:tblPr>
        <w:tblW w:w="0" w:type="auto"/>
        <w:jc w:val="center"/>
        <w:tblLook w:val="01E0" w:firstRow="1" w:lastRow="1" w:firstColumn="1" w:lastColumn="1" w:noHBand="0" w:noVBand="0"/>
      </w:tblPr>
      <w:tblGrid>
        <w:gridCol w:w="3359"/>
        <w:gridCol w:w="824"/>
        <w:gridCol w:w="4843"/>
      </w:tblGrid>
      <w:tr w:rsidR="00D901DB" w:rsidTr="00D901DB">
        <w:trPr>
          <w:jc w:val="center"/>
        </w:trPr>
        <w:tc>
          <w:tcPr>
            <w:tcW w:w="3405" w:type="dxa"/>
            <w:hideMark/>
          </w:tcPr>
          <w:p w:rsidR="00D901DB" w:rsidRDefault="00D901DB">
            <w:pPr>
              <w:spacing w:after="0" w:line="240" w:lineRule="auto"/>
              <w:jc w:val="both"/>
              <w:rPr>
                <w:b/>
                <w:bCs/>
                <w:szCs w:val="24"/>
              </w:rPr>
            </w:pPr>
            <w:r>
              <w:rPr>
                <w:b/>
                <w:szCs w:val="24"/>
                <w:lang w:val="nl-NL"/>
              </w:rPr>
              <w:t>Đơn vị:................................</w:t>
            </w:r>
          </w:p>
        </w:tc>
        <w:tc>
          <w:tcPr>
            <w:tcW w:w="893" w:type="dxa"/>
          </w:tcPr>
          <w:p w:rsidR="00D901DB" w:rsidRDefault="00D901DB">
            <w:pPr>
              <w:spacing w:after="0" w:line="240" w:lineRule="auto"/>
              <w:jc w:val="both"/>
              <w:rPr>
                <w:b/>
                <w:bCs/>
                <w:szCs w:val="24"/>
              </w:rPr>
            </w:pPr>
          </w:p>
        </w:tc>
        <w:tc>
          <w:tcPr>
            <w:tcW w:w="5278" w:type="dxa"/>
            <w:hideMark/>
          </w:tcPr>
          <w:p w:rsidR="00D901DB" w:rsidRDefault="00D901DB">
            <w:pPr>
              <w:spacing w:after="0" w:line="240" w:lineRule="auto"/>
              <w:jc w:val="center"/>
              <w:rPr>
                <w:b/>
                <w:bCs/>
                <w:szCs w:val="24"/>
              </w:rPr>
            </w:pPr>
            <w:r>
              <w:rPr>
                <w:b/>
                <w:bCs/>
                <w:szCs w:val="24"/>
              </w:rPr>
              <w:t xml:space="preserve">CỘNG HÒA XÃ HỘI CHỦ NGHĨA VIỆT </w:t>
            </w:r>
            <w:smartTag w:uri="urn:schemas-microsoft-com:office:smarttags" w:element="country-region">
              <w:smartTag w:uri="urn:schemas-microsoft-com:office:smarttags" w:element="place">
                <w:r>
                  <w:rPr>
                    <w:b/>
                    <w:bCs/>
                    <w:szCs w:val="24"/>
                  </w:rPr>
                  <w:t>NAM</w:t>
                </w:r>
              </w:smartTag>
            </w:smartTag>
          </w:p>
        </w:tc>
      </w:tr>
      <w:tr w:rsidR="00D901DB" w:rsidTr="00D901DB">
        <w:trPr>
          <w:jc w:val="center"/>
        </w:trPr>
        <w:tc>
          <w:tcPr>
            <w:tcW w:w="3405" w:type="dxa"/>
            <w:hideMark/>
          </w:tcPr>
          <w:p w:rsidR="00D901DB" w:rsidRDefault="00D901DB">
            <w:pPr>
              <w:spacing w:after="0" w:line="240" w:lineRule="auto"/>
              <w:jc w:val="both"/>
              <w:rPr>
                <w:b/>
                <w:bCs/>
                <w:szCs w:val="24"/>
              </w:rPr>
            </w:pPr>
            <w:r>
              <w:rPr>
                <w:b/>
                <w:szCs w:val="24"/>
                <w:lang w:val="nl-NL"/>
              </w:rPr>
              <w:t>Địa chỉ:................................</w:t>
            </w:r>
          </w:p>
        </w:tc>
        <w:tc>
          <w:tcPr>
            <w:tcW w:w="893" w:type="dxa"/>
          </w:tcPr>
          <w:p w:rsidR="00D901DB" w:rsidRDefault="00D901DB">
            <w:pPr>
              <w:spacing w:after="0" w:line="240" w:lineRule="auto"/>
              <w:jc w:val="both"/>
              <w:rPr>
                <w:b/>
                <w:bCs/>
                <w:szCs w:val="24"/>
              </w:rPr>
            </w:pPr>
          </w:p>
        </w:tc>
        <w:tc>
          <w:tcPr>
            <w:tcW w:w="5278" w:type="dxa"/>
            <w:hideMark/>
          </w:tcPr>
          <w:p w:rsidR="00D901DB" w:rsidRDefault="00D901DB">
            <w:pPr>
              <w:spacing w:after="0" w:line="240" w:lineRule="auto"/>
              <w:jc w:val="center"/>
              <w:rPr>
                <w:b/>
                <w:bCs/>
                <w:szCs w:val="24"/>
              </w:rPr>
            </w:pPr>
            <w:r>
              <w:rPr>
                <w:b/>
                <w:bCs/>
                <w:szCs w:val="24"/>
              </w:rPr>
              <w:t>Độc lập - Tự do - Hạnh phúc</w:t>
            </w:r>
          </w:p>
        </w:tc>
      </w:tr>
      <w:tr w:rsidR="00D901DB" w:rsidTr="00D901DB">
        <w:trPr>
          <w:jc w:val="center"/>
        </w:trPr>
        <w:tc>
          <w:tcPr>
            <w:tcW w:w="3405" w:type="dxa"/>
            <w:hideMark/>
          </w:tcPr>
          <w:p w:rsidR="00D901DB" w:rsidRDefault="00D901DB">
            <w:pPr>
              <w:spacing w:after="0" w:line="240" w:lineRule="auto"/>
              <w:jc w:val="both"/>
              <w:rPr>
                <w:b/>
                <w:bCs/>
                <w:szCs w:val="24"/>
              </w:rPr>
            </w:pPr>
            <w:r>
              <w:rPr>
                <w:b/>
                <w:szCs w:val="24"/>
                <w:lang w:val="nl-NL"/>
              </w:rPr>
              <w:t>Số:........................................</w:t>
            </w:r>
          </w:p>
        </w:tc>
        <w:tc>
          <w:tcPr>
            <w:tcW w:w="893" w:type="dxa"/>
          </w:tcPr>
          <w:p w:rsidR="00D901DB" w:rsidRDefault="00D901DB">
            <w:pPr>
              <w:spacing w:after="0" w:line="240" w:lineRule="auto"/>
              <w:jc w:val="both"/>
              <w:rPr>
                <w:b/>
                <w:bCs/>
                <w:szCs w:val="24"/>
              </w:rPr>
            </w:pPr>
          </w:p>
        </w:tc>
        <w:tc>
          <w:tcPr>
            <w:tcW w:w="5278" w:type="dxa"/>
            <w:hideMark/>
          </w:tcPr>
          <w:p w:rsidR="00D901DB" w:rsidRDefault="00D901DB">
            <w:pPr>
              <w:spacing w:after="0" w:line="240" w:lineRule="auto"/>
              <w:jc w:val="center"/>
              <w:rPr>
                <w:b/>
                <w:bCs/>
                <w:szCs w:val="24"/>
              </w:rPr>
            </w:pPr>
            <w:r>
              <w:rPr>
                <w:rFonts w:ascii="Calibri" w:hAnsi="Calibri"/>
                <w:noProof/>
                <w:sz w:val="22"/>
              </w:rPr>
              <mc:AlternateContent>
                <mc:Choice Requires="wps">
                  <w:drawing>
                    <wp:anchor distT="0" distB="0" distL="114300" distR="114300" simplePos="0" relativeHeight="251661312" behindDoc="0" locked="0" layoutInCell="1" allowOverlap="1">
                      <wp:simplePos x="0" y="0"/>
                      <wp:positionH relativeFrom="column">
                        <wp:posOffset>576580</wp:posOffset>
                      </wp:positionH>
                      <wp:positionV relativeFrom="paragraph">
                        <wp:posOffset>95250</wp:posOffset>
                      </wp:positionV>
                      <wp:extent cx="2057400" cy="0"/>
                      <wp:effectExtent l="5080" t="9525" r="13970" b="95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D22BB" id="Straight Connector 2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7.5pt" to="207.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JAIAAEI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"/>
                  </w:pict>
                </mc:Fallback>
              </mc:AlternateContent>
            </w:r>
          </w:p>
        </w:tc>
      </w:tr>
      <w:tr w:rsidR="00D901DB" w:rsidTr="00D901DB">
        <w:trPr>
          <w:jc w:val="center"/>
        </w:trPr>
        <w:tc>
          <w:tcPr>
            <w:tcW w:w="3405" w:type="dxa"/>
          </w:tcPr>
          <w:p w:rsidR="00D901DB" w:rsidRDefault="00D901DB">
            <w:pPr>
              <w:spacing w:after="0" w:line="240" w:lineRule="auto"/>
              <w:jc w:val="both"/>
              <w:rPr>
                <w:b/>
                <w:bCs/>
                <w:szCs w:val="24"/>
              </w:rPr>
            </w:pPr>
          </w:p>
        </w:tc>
        <w:tc>
          <w:tcPr>
            <w:tcW w:w="893" w:type="dxa"/>
          </w:tcPr>
          <w:p w:rsidR="00D901DB" w:rsidRDefault="00D901DB">
            <w:pPr>
              <w:spacing w:after="0" w:line="240" w:lineRule="auto"/>
              <w:jc w:val="both"/>
              <w:rPr>
                <w:b/>
                <w:bCs/>
                <w:szCs w:val="24"/>
              </w:rPr>
            </w:pPr>
          </w:p>
        </w:tc>
        <w:tc>
          <w:tcPr>
            <w:tcW w:w="5278" w:type="dxa"/>
            <w:hideMark/>
          </w:tcPr>
          <w:p w:rsidR="00D901DB" w:rsidRDefault="00D901DB">
            <w:pPr>
              <w:spacing w:after="0" w:line="240" w:lineRule="auto"/>
              <w:jc w:val="right"/>
              <w:rPr>
                <w:b/>
                <w:bCs/>
                <w:szCs w:val="24"/>
              </w:rPr>
            </w:pPr>
            <w:r>
              <w:rPr>
                <w:i/>
                <w:szCs w:val="24"/>
              </w:rPr>
              <w:t>Hà Nội, ngày … tháng … năm ...</w:t>
            </w:r>
          </w:p>
        </w:tc>
      </w:tr>
    </w:tbl>
    <w:p w:rsidR="00D901DB" w:rsidRPr="00D901DB" w:rsidRDefault="00D901DB" w:rsidP="00D901DB">
      <w:pPr>
        <w:spacing w:after="0" w:line="240" w:lineRule="auto"/>
        <w:jc w:val="center"/>
        <w:rPr>
          <w:b/>
          <w:szCs w:val="24"/>
        </w:rPr>
      </w:pPr>
    </w:p>
    <w:p w:rsidR="00D901DB" w:rsidRPr="00D901DB" w:rsidRDefault="00D901DB" w:rsidP="00D901DB">
      <w:pPr>
        <w:spacing w:after="0" w:line="240" w:lineRule="auto"/>
        <w:jc w:val="center"/>
        <w:rPr>
          <w:b/>
          <w:szCs w:val="24"/>
        </w:rPr>
      </w:pPr>
      <w:r w:rsidRPr="00D901DB">
        <w:rPr>
          <w:b/>
          <w:szCs w:val="24"/>
        </w:rPr>
        <w:t>BẢN ĐĂNG KÝ TỔ CHỨC CẬP NHẬT KIẾN THỨC</w:t>
      </w:r>
    </w:p>
    <w:p w:rsidR="00D901DB" w:rsidRPr="00D901DB" w:rsidRDefault="00D901DB" w:rsidP="00D901DB">
      <w:pPr>
        <w:spacing w:after="0" w:line="240" w:lineRule="auto"/>
        <w:jc w:val="center"/>
        <w:rPr>
          <w:b/>
          <w:szCs w:val="24"/>
        </w:rPr>
      </w:pPr>
      <w:r w:rsidRPr="00D901DB">
        <w:rPr>
          <w:b/>
          <w:szCs w:val="24"/>
        </w:rPr>
        <w:t>CHO KIỂM TOÁN VIÊN</w:t>
      </w:r>
    </w:p>
    <w:p w:rsidR="00D901DB" w:rsidRPr="00D901DB" w:rsidRDefault="00D901DB" w:rsidP="00D901DB">
      <w:pPr>
        <w:spacing w:after="0" w:line="240" w:lineRule="auto"/>
        <w:jc w:val="center"/>
        <w:rPr>
          <w:b/>
          <w:szCs w:val="24"/>
        </w:rPr>
      </w:pPr>
      <w:r w:rsidRPr="00D901DB">
        <w:rPr>
          <w:b/>
          <w:szCs w:val="24"/>
        </w:rPr>
        <w:t>Năm …</w:t>
      </w:r>
    </w:p>
    <w:p w:rsidR="00D901DB" w:rsidRPr="00D901DB" w:rsidRDefault="00D901DB" w:rsidP="00D901DB">
      <w:pPr>
        <w:spacing w:after="0" w:line="240" w:lineRule="auto"/>
        <w:jc w:val="both"/>
        <w:rPr>
          <w:szCs w:val="24"/>
        </w:rPr>
      </w:pPr>
    </w:p>
    <w:p w:rsidR="00D901DB" w:rsidRPr="00D901DB" w:rsidRDefault="00D901DB" w:rsidP="00D901DB">
      <w:pPr>
        <w:spacing w:after="0" w:line="240" w:lineRule="auto"/>
        <w:jc w:val="center"/>
        <w:rPr>
          <w:szCs w:val="24"/>
        </w:rPr>
      </w:pPr>
      <w:r w:rsidRPr="00D901DB">
        <w:rPr>
          <w:szCs w:val="24"/>
        </w:rPr>
        <w:t>Kính gửi: Bộ Tài chính (Vụ Chế độ kế toán và kiểm toán)</w:t>
      </w:r>
    </w:p>
    <w:p w:rsidR="00D901DB" w:rsidRPr="00D901DB" w:rsidRDefault="00D901DB" w:rsidP="00D901DB">
      <w:pPr>
        <w:spacing w:after="0" w:line="240" w:lineRule="auto"/>
        <w:jc w:val="both"/>
        <w:rPr>
          <w:szCs w:val="24"/>
        </w:rPr>
      </w:pPr>
    </w:p>
    <w:p w:rsidR="00D901DB" w:rsidRPr="00D901DB" w:rsidRDefault="00D901DB" w:rsidP="00D901DB">
      <w:pPr>
        <w:spacing w:before="120" w:after="120" w:line="240" w:lineRule="auto"/>
        <w:ind w:firstLine="720"/>
        <w:jc w:val="both"/>
        <w:rPr>
          <w:szCs w:val="24"/>
        </w:rPr>
      </w:pPr>
      <w:r w:rsidRPr="00D901DB">
        <w:rPr>
          <w:szCs w:val="24"/>
        </w:rPr>
        <w:t xml:space="preserve">Sau khi xem xét các quy định về tổ chức cập nhật kiến thức đối với kiểm toán viên tại Thông tư số 150/2012/TT-BTC ngày 12/9/2012 của Bộ Tài chính, đơn vị </w:t>
      </w:r>
      <w:r w:rsidRPr="00D901DB">
        <w:rPr>
          <w:i/>
          <w:szCs w:val="24"/>
        </w:rPr>
        <w:t xml:space="preserve">(tên </w:t>
      </w:r>
      <w:r w:rsidRPr="00D901DB">
        <w:rPr>
          <w:i/>
          <w:szCs w:val="24"/>
          <w:lang w:bidi="he-IL"/>
        </w:rPr>
        <w:t>hội nghề nghiệp, cơ sở đào tạo</w:t>
      </w:r>
      <w:r w:rsidRPr="00D901DB">
        <w:rPr>
          <w:i/>
          <w:szCs w:val="24"/>
        </w:rPr>
        <w:t xml:space="preserve"> hoặc doanh nghiệp kiểm toán)</w:t>
      </w:r>
      <w:r w:rsidRPr="00D901DB">
        <w:rPr>
          <w:szCs w:val="24"/>
        </w:rPr>
        <w:t xml:space="preserve"> đăng ký kế hoạch, chương trình tổ chức cập nhật kiến thức đối với kiểm toán viên năm…, như sau:</w:t>
      </w:r>
    </w:p>
    <w:p w:rsidR="00D901DB" w:rsidRDefault="00D901DB" w:rsidP="00D901DB">
      <w:pPr>
        <w:spacing w:before="120" w:after="120" w:line="240" w:lineRule="auto"/>
        <w:ind w:firstLine="720"/>
        <w:jc w:val="both"/>
        <w:rPr>
          <w:szCs w:val="24"/>
          <w:lang w:val="en-US"/>
        </w:rPr>
      </w:pPr>
      <w:r>
        <w:rPr>
          <w:szCs w:val="24"/>
          <w:lang w:val="en-US"/>
        </w:rPr>
        <w:t>1. Kế hoạch, chương trình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703"/>
        <w:gridCol w:w="1928"/>
        <w:gridCol w:w="1487"/>
        <w:gridCol w:w="1284"/>
        <w:gridCol w:w="222"/>
        <w:gridCol w:w="1322"/>
        <w:gridCol w:w="1091"/>
      </w:tblGrid>
      <w:tr w:rsidR="00D901DB" w:rsidTr="00D901DB">
        <w:trPr>
          <w:jc w:val="center"/>
        </w:trPr>
        <w:tc>
          <w:tcPr>
            <w:tcW w:w="1008" w:type="dxa"/>
            <w:tcBorders>
              <w:top w:val="single" w:sz="4" w:space="0" w:color="auto"/>
              <w:left w:val="single" w:sz="4" w:space="0" w:color="auto"/>
              <w:bottom w:val="single" w:sz="4" w:space="0" w:color="auto"/>
              <w:right w:val="single" w:sz="4" w:space="0" w:color="auto"/>
            </w:tcBorders>
            <w:hideMark/>
          </w:tcPr>
          <w:p w:rsidR="00D901DB" w:rsidRDefault="00D901DB">
            <w:pPr>
              <w:spacing w:before="40" w:after="40" w:line="240" w:lineRule="auto"/>
              <w:jc w:val="center"/>
              <w:rPr>
                <w:szCs w:val="24"/>
              </w:rPr>
            </w:pPr>
            <w:r>
              <w:rPr>
                <w:szCs w:val="24"/>
              </w:rPr>
              <w:t>Tháng</w:t>
            </w:r>
          </w:p>
        </w:tc>
        <w:tc>
          <w:tcPr>
            <w:tcW w:w="720" w:type="dxa"/>
            <w:tcBorders>
              <w:top w:val="single" w:sz="4" w:space="0" w:color="auto"/>
              <w:left w:val="single" w:sz="4" w:space="0" w:color="auto"/>
              <w:bottom w:val="single" w:sz="4" w:space="0" w:color="auto"/>
              <w:right w:val="single" w:sz="4" w:space="0" w:color="auto"/>
            </w:tcBorders>
            <w:hideMark/>
          </w:tcPr>
          <w:p w:rsidR="00D901DB" w:rsidRDefault="00D901DB">
            <w:pPr>
              <w:spacing w:before="40" w:after="40" w:line="240" w:lineRule="auto"/>
              <w:jc w:val="center"/>
              <w:rPr>
                <w:szCs w:val="24"/>
              </w:rPr>
            </w:pPr>
            <w:r>
              <w:rPr>
                <w:szCs w:val="24"/>
              </w:rPr>
              <w:t xml:space="preserve">Lớp số </w:t>
            </w:r>
          </w:p>
        </w:tc>
        <w:tc>
          <w:tcPr>
            <w:tcW w:w="2159" w:type="dxa"/>
            <w:tcBorders>
              <w:top w:val="single" w:sz="4" w:space="0" w:color="auto"/>
              <w:left w:val="single" w:sz="4" w:space="0" w:color="auto"/>
              <w:bottom w:val="single" w:sz="4" w:space="0" w:color="auto"/>
              <w:right w:val="single" w:sz="4" w:space="0" w:color="auto"/>
            </w:tcBorders>
            <w:hideMark/>
          </w:tcPr>
          <w:p w:rsidR="00D901DB" w:rsidRDefault="00D901DB">
            <w:pPr>
              <w:spacing w:before="40" w:after="40" w:line="240" w:lineRule="auto"/>
              <w:jc w:val="center"/>
              <w:rPr>
                <w:szCs w:val="24"/>
              </w:rPr>
            </w:pPr>
            <w:r>
              <w:rPr>
                <w:szCs w:val="24"/>
              </w:rPr>
              <w:t>Nội dung</w:t>
            </w:r>
          </w:p>
        </w:tc>
        <w:tc>
          <w:tcPr>
            <w:tcW w:w="1619" w:type="dxa"/>
            <w:tcBorders>
              <w:top w:val="single" w:sz="4" w:space="0" w:color="auto"/>
              <w:left w:val="single" w:sz="4" w:space="0" w:color="auto"/>
              <w:bottom w:val="single" w:sz="4" w:space="0" w:color="auto"/>
              <w:right w:val="single" w:sz="4" w:space="0" w:color="auto"/>
            </w:tcBorders>
            <w:hideMark/>
          </w:tcPr>
          <w:p w:rsidR="00D901DB" w:rsidRDefault="00D901DB">
            <w:pPr>
              <w:spacing w:before="40" w:after="40" w:line="240" w:lineRule="auto"/>
              <w:jc w:val="center"/>
              <w:rPr>
                <w:szCs w:val="24"/>
              </w:rPr>
            </w:pPr>
            <w:r>
              <w:rPr>
                <w:szCs w:val="24"/>
              </w:rPr>
              <w:t>Thời lượng (giờ)</w:t>
            </w:r>
          </w:p>
        </w:tc>
        <w:tc>
          <w:tcPr>
            <w:tcW w:w="1448" w:type="dxa"/>
            <w:gridSpan w:val="2"/>
            <w:tcBorders>
              <w:top w:val="single" w:sz="4" w:space="0" w:color="auto"/>
              <w:left w:val="single" w:sz="4" w:space="0" w:color="auto"/>
              <w:bottom w:val="single" w:sz="4" w:space="0" w:color="auto"/>
              <w:right w:val="single" w:sz="4" w:space="0" w:color="auto"/>
            </w:tcBorders>
            <w:hideMark/>
          </w:tcPr>
          <w:p w:rsidR="00D901DB" w:rsidRDefault="00D901DB">
            <w:pPr>
              <w:spacing w:before="40" w:after="40" w:line="240" w:lineRule="auto"/>
              <w:jc w:val="center"/>
              <w:rPr>
                <w:szCs w:val="24"/>
              </w:rPr>
            </w:pPr>
            <w:r>
              <w:rPr>
                <w:szCs w:val="24"/>
              </w:rPr>
              <w:t>Thời gian tổ chức</w:t>
            </w:r>
          </w:p>
        </w:tc>
        <w:tc>
          <w:tcPr>
            <w:tcW w:w="1434" w:type="dxa"/>
            <w:tcBorders>
              <w:top w:val="single" w:sz="4" w:space="0" w:color="auto"/>
              <w:left w:val="single" w:sz="4" w:space="0" w:color="auto"/>
              <w:bottom w:val="single" w:sz="4" w:space="0" w:color="auto"/>
              <w:right w:val="single" w:sz="4" w:space="0" w:color="auto"/>
            </w:tcBorders>
            <w:hideMark/>
          </w:tcPr>
          <w:p w:rsidR="00D901DB" w:rsidRDefault="00D901DB">
            <w:pPr>
              <w:spacing w:before="40" w:after="40" w:line="240" w:lineRule="auto"/>
              <w:jc w:val="center"/>
              <w:rPr>
                <w:szCs w:val="24"/>
              </w:rPr>
            </w:pPr>
            <w:r>
              <w:rPr>
                <w:szCs w:val="24"/>
              </w:rPr>
              <w:t>Địa điểm tổ chức</w:t>
            </w:r>
          </w:p>
        </w:tc>
        <w:tc>
          <w:tcPr>
            <w:tcW w:w="1188" w:type="dxa"/>
            <w:tcBorders>
              <w:top w:val="single" w:sz="4" w:space="0" w:color="auto"/>
              <w:left w:val="single" w:sz="4" w:space="0" w:color="auto"/>
              <w:bottom w:val="single" w:sz="4" w:space="0" w:color="auto"/>
              <w:right w:val="single" w:sz="4" w:space="0" w:color="auto"/>
            </w:tcBorders>
            <w:hideMark/>
          </w:tcPr>
          <w:p w:rsidR="00D901DB" w:rsidRDefault="00D901DB">
            <w:pPr>
              <w:spacing w:before="40" w:after="40" w:line="240" w:lineRule="auto"/>
              <w:jc w:val="center"/>
              <w:rPr>
                <w:szCs w:val="24"/>
              </w:rPr>
            </w:pPr>
            <w:r>
              <w:rPr>
                <w:szCs w:val="24"/>
              </w:rPr>
              <w:t>Ghi chú</w:t>
            </w:r>
          </w:p>
        </w:tc>
      </w:tr>
      <w:tr w:rsidR="00D901DB" w:rsidTr="00D901DB">
        <w:trPr>
          <w:jc w:val="center"/>
        </w:trPr>
        <w:tc>
          <w:tcPr>
            <w:tcW w:w="1008"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720"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215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61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43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443" w:type="dxa"/>
            <w:gridSpan w:val="2"/>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188"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r>
      <w:tr w:rsidR="00D901DB" w:rsidTr="00D901DB">
        <w:trPr>
          <w:jc w:val="center"/>
        </w:trPr>
        <w:tc>
          <w:tcPr>
            <w:tcW w:w="1008"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720"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215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61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43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443" w:type="dxa"/>
            <w:gridSpan w:val="2"/>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188"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r>
      <w:tr w:rsidR="00D901DB" w:rsidTr="00D901DB">
        <w:trPr>
          <w:jc w:val="center"/>
        </w:trPr>
        <w:tc>
          <w:tcPr>
            <w:tcW w:w="1008"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720"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215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61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43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443" w:type="dxa"/>
            <w:gridSpan w:val="2"/>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188"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r>
      <w:tr w:rsidR="00D901DB" w:rsidTr="00D901DB">
        <w:trPr>
          <w:jc w:val="center"/>
        </w:trPr>
        <w:tc>
          <w:tcPr>
            <w:tcW w:w="1008"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720"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215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61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43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443" w:type="dxa"/>
            <w:gridSpan w:val="2"/>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188"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r>
      <w:tr w:rsidR="00D901DB" w:rsidTr="00D901DB">
        <w:trPr>
          <w:jc w:val="center"/>
        </w:trPr>
        <w:tc>
          <w:tcPr>
            <w:tcW w:w="1008"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720"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215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61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43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443" w:type="dxa"/>
            <w:gridSpan w:val="2"/>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188"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r>
      <w:tr w:rsidR="00D901DB" w:rsidTr="00D901DB">
        <w:trPr>
          <w:jc w:val="center"/>
        </w:trPr>
        <w:tc>
          <w:tcPr>
            <w:tcW w:w="1008"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720"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215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61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43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443" w:type="dxa"/>
            <w:gridSpan w:val="2"/>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188"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r>
      <w:tr w:rsidR="00D901DB" w:rsidTr="00D901DB">
        <w:trPr>
          <w:jc w:val="center"/>
        </w:trPr>
        <w:tc>
          <w:tcPr>
            <w:tcW w:w="1008"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720"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215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61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439"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443" w:type="dxa"/>
            <w:gridSpan w:val="2"/>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c>
          <w:tcPr>
            <w:tcW w:w="1188" w:type="dxa"/>
            <w:tcBorders>
              <w:top w:val="single" w:sz="4" w:space="0" w:color="auto"/>
              <w:left w:val="single" w:sz="4" w:space="0" w:color="auto"/>
              <w:bottom w:val="single" w:sz="4" w:space="0" w:color="auto"/>
              <w:right w:val="single" w:sz="4" w:space="0" w:color="auto"/>
            </w:tcBorders>
          </w:tcPr>
          <w:p w:rsidR="00D901DB" w:rsidRDefault="00D901DB">
            <w:pPr>
              <w:spacing w:before="40" w:after="40" w:line="240" w:lineRule="auto"/>
              <w:jc w:val="both"/>
              <w:rPr>
                <w:szCs w:val="24"/>
              </w:rPr>
            </w:pPr>
          </w:p>
        </w:tc>
      </w:tr>
      <w:tr w:rsidR="00D901DB" w:rsidTr="00D901DB">
        <w:trPr>
          <w:jc w:val="center"/>
        </w:trPr>
        <w:tc>
          <w:tcPr>
            <w:tcW w:w="1005" w:type="dxa"/>
            <w:tcBorders>
              <w:top w:val="nil"/>
              <w:left w:val="nil"/>
              <w:bottom w:val="nil"/>
              <w:right w:val="nil"/>
            </w:tcBorders>
            <w:vAlign w:val="center"/>
            <w:hideMark/>
          </w:tcPr>
          <w:p w:rsidR="00D901DB" w:rsidRDefault="00D901DB">
            <w:pPr>
              <w:rPr>
                <w:szCs w:val="24"/>
              </w:rPr>
            </w:pPr>
          </w:p>
        </w:tc>
        <w:tc>
          <w:tcPr>
            <w:tcW w:w="720" w:type="dxa"/>
            <w:tcBorders>
              <w:top w:val="nil"/>
              <w:left w:val="nil"/>
              <w:bottom w:val="nil"/>
              <w:right w:val="nil"/>
            </w:tcBorders>
            <w:vAlign w:val="center"/>
            <w:hideMark/>
          </w:tcPr>
          <w:p w:rsidR="00D901DB" w:rsidRDefault="00D901DB">
            <w:pPr>
              <w:spacing w:after="0" w:line="240" w:lineRule="auto"/>
              <w:rPr>
                <w:sz w:val="20"/>
                <w:szCs w:val="20"/>
              </w:rPr>
            </w:pPr>
          </w:p>
        </w:tc>
        <w:tc>
          <w:tcPr>
            <w:tcW w:w="2160" w:type="dxa"/>
            <w:tcBorders>
              <w:top w:val="nil"/>
              <w:left w:val="nil"/>
              <w:bottom w:val="nil"/>
              <w:right w:val="nil"/>
            </w:tcBorders>
            <w:vAlign w:val="center"/>
            <w:hideMark/>
          </w:tcPr>
          <w:p w:rsidR="00D901DB" w:rsidRDefault="00D901DB">
            <w:pPr>
              <w:spacing w:after="0" w:line="240" w:lineRule="auto"/>
              <w:rPr>
                <w:sz w:val="20"/>
                <w:szCs w:val="20"/>
              </w:rPr>
            </w:pPr>
          </w:p>
        </w:tc>
        <w:tc>
          <w:tcPr>
            <w:tcW w:w="1620" w:type="dxa"/>
            <w:tcBorders>
              <w:top w:val="nil"/>
              <w:left w:val="nil"/>
              <w:bottom w:val="nil"/>
              <w:right w:val="nil"/>
            </w:tcBorders>
            <w:vAlign w:val="center"/>
            <w:hideMark/>
          </w:tcPr>
          <w:p w:rsidR="00D901DB" w:rsidRDefault="00D901DB">
            <w:pPr>
              <w:spacing w:after="0" w:line="240" w:lineRule="auto"/>
              <w:rPr>
                <w:sz w:val="20"/>
                <w:szCs w:val="20"/>
              </w:rPr>
            </w:pPr>
          </w:p>
        </w:tc>
        <w:tc>
          <w:tcPr>
            <w:tcW w:w="1440" w:type="dxa"/>
            <w:tcBorders>
              <w:top w:val="nil"/>
              <w:left w:val="nil"/>
              <w:bottom w:val="nil"/>
              <w:right w:val="nil"/>
            </w:tcBorders>
            <w:vAlign w:val="center"/>
            <w:hideMark/>
          </w:tcPr>
          <w:p w:rsidR="00D901DB" w:rsidRDefault="00D901DB">
            <w:pPr>
              <w:spacing w:after="0" w:line="240" w:lineRule="auto"/>
              <w:rPr>
                <w:sz w:val="20"/>
                <w:szCs w:val="20"/>
              </w:rPr>
            </w:pPr>
          </w:p>
        </w:tc>
        <w:tc>
          <w:tcPr>
            <w:tcW w:w="15" w:type="dxa"/>
            <w:tcBorders>
              <w:top w:val="nil"/>
              <w:left w:val="nil"/>
              <w:bottom w:val="nil"/>
              <w:right w:val="nil"/>
            </w:tcBorders>
            <w:vAlign w:val="center"/>
            <w:hideMark/>
          </w:tcPr>
          <w:p w:rsidR="00D901DB" w:rsidRDefault="00D901DB">
            <w:pPr>
              <w:spacing w:after="0" w:line="240" w:lineRule="auto"/>
              <w:rPr>
                <w:sz w:val="20"/>
                <w:szCs w:val="20"/>
              </w:rPr>
            </w:pPr>
          </w:p>
        </w:tc>
        <w:tc>
          <w:tcPr>
            <w:tcW w:w="1440" w:type="dxa"/>
            <w:tcBorders>
              <w:top w:val="nil"/>
              <w:left w:val="nil"/>
              <w:bottom w:val="nil"/>
              <w:right w:val="nil"/>
            </w:tcBorders>
            <w:vAlign w:val="center"/>
            <w:hideMark/>
          </w:tcPr>
          <w:p w:rsidR="00D901DB" w:rsidRDefault="00D901DB">
            <w:pPr>
              <w:spacing w:after="0" w:line="240" w:lineRule="auto"/>
              <w:rPr>
                <w:sz w:val="20"/>
                <w:szCs w:val="20"/>
              </w:rPr>
            </w:pPr>
          </w:p>
        </w:tc>
        <w:tc>
          <w:tcPr>
            <w:tcW w:w="1185" w:type="dxa"/>
            <w:tcBorders>
              <w:top w:val="nil"/>
              <w:left w:val="nil"/>
              <w:bottom w:val="nil"/>
              <w:right w:val="nil"/>
            </w:tcBorders>
            <w:vAlign w:val="center"/>
            <w:hideMark/>
          </w:tcPr>
          <w:p w:rsidR="00D901DB" w:rsidRDefault="00D901DB">
            <w:pPr>
              <w:spacing w:after="0" w:line="240" w:lineRule="auto"/>
              <w:rPr>
                <w:sz w:val="20"/>
                <w:szCs w:val="20"/>
              </w:rPr>
            </w:pPr>
          </w:p>
        </w:tc>
      </w:tr>
    </w:tbl>
    <w:p w:rsidR="00D901DB" w:rsidRPr="00D901DB" w:rsidRDefault="00D901DB" w:rsidP="00D901DB">
      <w:pPr>
        <w:spacing w:before="120" w:after="0" w:line="240" w:lineRule="auto"/>
        <w:ind w:firstLine="720"/>
        <w:jc w:val="both"/>
        <w:rPr>
          <w:szCs w:val="24"/>
        </w:rPr>
      </w:pPr>
      <w:r w:rsidRPr="00D901DB">
        <w:rPr>
          <w:szCs w:val="24"/>
        </w:rPr>
        <w:t>2. Các tài liệu gửi kèm theo:</w:t>
      </w:r>
    </w:p>
    <w:p w:rsidR="00D901DB" w:rsidRPr="00D901DB" w:rsidRDefault="00D901DB" w:rsidP="00D901DB">
      <w:pPr>
        <w:spacing w:before="120" w:after="0" w:line="240" w:lineRule="auto"/>
        <w:ind w:firstLine="720"/>
        <w:jc w:val="both"/>
        <w:rPr>
          <w:szCs w:val="24"/>
        </w:rPr>
      </w:pPr>
      <w:r w:rsidRPr="00D901DB">
        <w:rPr>
          <w:szCs w:val="24"/>
        </w:rPr>
        <w:t>- ………………………………………………………………………………</w:t>
      </w:r>
    </w:p>
    <w:p w:rsidR="00D901DB" w:rsidRPr="00D901DB" w:rsidRDefault="00D901DB" w:rsidP="00D901DB">
      <w:pPr>
        <w:spacing w:before="120" w:after="0" w:line="240" w:lineRule="auto"/>
        <w:ind w:firstLine="720"/>
        <w:jc w:val="both"/>
        <w:rPr>
          <w:szCs w:val="24"/>
        </w:rPr>
      </w:pPr>
      <w:r w:rsidRPr="00D901DB">
        <w:rPr>
          <w:szCs w:val="24"/>
        </w:rPr>
        <w:t>- ………………………………………………………………………………</w:t>
      </w:r>
    </w:p>
    <w:p w:rsidR="00D901DB" w:rsidRPr="00D901DB" w:rsidRDefault="00D901DB" w:rsidP="00D901DB">
      <w:pPr>
        <w:spacing w:before="120" w:after="0" w:line="240" w:lineRule="auto"/>
        <w:ind w:firstLine="720"/>
        <w:jc w:val="both"/>
        <w:rPr>
          <w:szCs w:val="24"/>
        </w:rPr>
      </w:pPr>
      <w:r w:rsidRPr="00D901DB">
        <w:rPr>
          <w:szCs w:val="24"/>
        </w:rPr>
        <w:t xml:space="preserve">3. Các vi phạm (nếu có) về tổ chức cập nhật </w:t>
      </w:r>
      <w:r>
        <w:rPr>
          <w:szCs w:val="24"/>
        </w:rPr>
        <w:t xml:space="preserve">kiến thức </w:t>
      </w:r>
      <w:r w:rsidRPr="00D901DB">
        <w:rPr>
          <w:szCs w:val="24"/>
        </w:rPr>
        <w:t xml:space="preserve">cho </w:t>
      </w:r>
      <w:r>
        <w:rPr>
          <w:szCs w:val="24"/>
        </w:rPr>
        <w:t>kiểm toán viên</w:t>
      </w:r>
      <w:r w:rsidRPr="00D901DB">
        <w:rPr>
          <w:szCs w:val="24"/>
        </w:rPr>
        <w:t xml:space="preserve"> trong năm trước (đối với đơn vị đã được chấp thuận tổ chức cập nhật </w:t>
      </w:r>
      <w:r>
        <w:rPr>
          <w:szCs w:val="24"/>
        </w:rPr>
        <w:t xml:space="preserve">kiến thức </w:t>
      </w:r>
      <w:r w:rsidRPr="00D901DB">
        <w:rPr>
          <w:szCs w:val="24"/>
        </w:rPr>
        <w:t xml:space="preserve">cho </w:t>
      </w:r>
      <w:r>
        <w:rPr>
          <w:szCs w:val="24"/>
        </w:rPr>
        <w:t>kiểm toán viên</w:t>
      </w:r>
      <w:r w:rsidRPr="00D901DB">
        <w:rPr>
          <w:szCs w:val="24"/>
        </w:rPr>
        <w:t xml:space="preserve"> trong năm trước):</w:t>
      </w:r>
    </w:p>
    <w:p w:rsidR="00D901DB" w:rsidRPr="00D901DB" w:rsidRDefault="00D901DB" w:rsidP="00D901DB">
      <w:pPr>
        <w:spacing w:before="120" w:after="0" w:line="240" w:lineRule="auto"/>
        <w:ind w:firstLine="720"/>
        <w:jc w:val="both"/>
        <w:rPr>
          <w:szCs w:val="24"/>
        </w:rPr>
      </w:pPr>
      <w:r w:rsidRPr="00D901DB">
        <w:rPr>
          <w:szCs w:val="24"/>
        </w:rPr>
        <w:t>- ………………………………………………………………………………</w:t>
      </w:r>
    </w:p>
    <w:p w:rsidR="00D901DB" w:rsidRPr="00D901DB" w:rsidRDefault="00D901DB" w:rsidP="00D901DB">
      <w:pPr>
        <w:spacing w:before="120" w:after="0" w:line="240" w:lineRule="auto"/>
        <w:ind w:firstLine="720"/>
        <w:jc w:val="both"/>
        <w:rPr>
          <w:szCs w:val="24"/>
        </w:rPr>
      </w:pPr>
      <w:r w:rsidRPr="00D901DB">
        <w:rPr>
          <w:szCs w:val="24"/>
        </w:rPr>
        <w:t>- ………………………………………………………………………………</w:t>
      </w:r>
    </w:p>
    <w:p w:rsidR="00D901DB" w:rsidRPr="00D901DB" w:rsidRDefault="00D901DB" w:rsidP="00D901DB">
      <w:pPr>
        <w:spacing w:before="120" w:after="0" w:line="240" w:lineRule="auto"/>
        <w:ind w:firstLine="720"/>
        <w:jc w:val="both"/>
        <w:rPr>
          <w:szCs w:val="24"/>
        </w:rPr>
      </w:pPr>
      <w:r w:rsidRPr="00D901DB">
        <w:rPr>
          <w:szCs w:val="24"/>
        </w:rPr>
        <w:t xml:space="preserve">4. </w:t>
      </w:r>
      <w:r>
        <w:rPr>
          <w:szCs w:val="24"/>
        </w:rPr>
        <w:t xml:space="preserve">Đơn vị </w:t>
      </w:r>
      <w:r>
        <w:rPr>
          <w:i/>
          <w:szCs w:val="24"/>
        </w:rPr>
        <w:t xml:space="preserve">(tên </w:t>
      </w:r>
      <w:r w:rsidRPr="00D901DB">
        <w:rPr>
          <w:i/>
          <w:szCs w:val="24"/>
          <w:lang w:bidi="he-IL"/>
        </w:rPr>
        <w:t>hội</w:t>
      </w:r>
      <w:r>
        <w:rPr>
          <w:i/>
          <w:szCs w:val="24"/>
          <w:lang w:bidi="he-IL"/>
        </w:rPr>
        <w:t xml:space="preserve"> nghề nghiệp, cơ sở đào tạo</w:t>
      </w:r>
      <w:r>
        <w:rPr>
          <w:i/>
          <w:szCs w:val="24"/>
        </w:rPr>
        <w:t xml:space="preserve"> hoặc doanh nghiệp kiểm toán)</w:t>
      </w:r>
      <w:r>
        <w:rPr>
          <w:szCs w:val="24"/>
        </w:rPr>
        <w:t xml:space="preserve"> </w:t>
      </w:r>
      <w:r w:rsidRPr="00D901DB">
        <w:rPr>
          <w:szCs w:val="24"/>
        </w:rPr>
        <w:t>cam kết:</w:t>
      </w:r>
    </w:p>
    <w:p w:rsidR="00D901DB" w:rsidRDefault="00D901DB" w:rsidP="00D901DB">
      <w:pPr>
        <w:spacing w:before="120" w:after="0" w:line="240" w:lineRule="auto"/>
        <w:ind w:firstLine="720"/>
        <w:jc w:val="both"/>
        <w:rPr>
          <w:szCs w:val="24"/>
        </w:rPr>
      </w:pPr>
      <w:r w:rsidRPr="00D901DB">
        <w:rPr>
          <w:szCs w:val="24"/>
        </w:rPr>
        <w:t>a) C</w:t>
      </w:r>
      <w:r>
        <w:rPr>
          <w:szCs w:val="24"/>
        </w:rPr>
        <w:t xml:space="preserve">ó đủ cơ sở vật chất </w:t>
      </w:r>
      <w:r w:rsidRPr="00D901DB">
        <w:rPr>
          <w:szCs w:val="24"/>
        </w:rPr>
        <w:t xml:space="preserve">về </w:t>
      </w:r>
      <w:r>
        <w:rPr>
          <w:szCs w:val="24"/>
        </w:rPr>
        <w:t>phòng học, bàn ghế, bảng viết, giáo cụ và các trang thiết bị đào tạo khác đảm bảo chất lượng đào tạo</w:t>
      </w:r>
      <w:r w:rsidRPr="00D901DB">
        <w:rPr>
          <w:szCs w:val="24"/>
        </w:rPr>
        <w:t>;</w:t>
      </w:r>
      <w:r>
        <w:rPr>
          <w:szCs w:val="24"/>
        </w:rPr>
        <w:t xml:space="preserve"> </w:t>
      </w:r>
    </w:p>
    <w:p w:rsidR="00D901DB" w:rsidRDefault="00D901DB" w:rsidP="00D901DB">
      <w:pPr>
        <w:spacing w:before="120" w:after="0" w:line="240" w:lineRule="auto"/>
        <w:ind w:firstLine="720"/>
        <w:jc w:val="both"/>
        <w:rPr>
          <w:szCs w:val="24"/>
        </w:rPr>
      </w:pPr>
      <w:r>
        <w:rPr>
          <w:szCs w:val="24"/>
        </w:rPr>
        <w:lastRenderedPageBreak/>
        <w:t>b) Bố trí giảng viên tham gia giảng dạy các lớp cập nhật kiến thức đủ điều kiện theo quy định của Bộ Tài chính;</w:t>
      </w:r>
    </w:p>
    <w:p w:rsidR="00D901DB" w:rsidRDefault="00D901DB" w:rsidP="00D901DB">
      <w:pPr>
        <w:spacing w:before="120" w:after="0" w:line="240" w:lineRule="auto"/>
        <w:ind w:firstLine="720"/>
        <w:jc w:val="both"/>
        <w:rPr>
          <w:szCs w:val="24"/>
        </w:rPr>
      </w:pPr>
      <w:r>
        <w:rPr>
          <w:szCs w:val="24"/>
        </w:rPr>
        <w:t>c) Thực hiện đúng trách nhiệm báo cáo và các quy định của Bộ Tài chính về tổ chức cập nhật kiến thức cho kiểm toán viên.</w:t>
      </w:r>
    </w:p>
    <w:p w:rsidR="00D901DB" w:rsidRDefault="00D901DB" w:rsidP="00D901DB">
      <w:pPr>
        <w:spacing w:before="120" w:after="0" w:line="240" w:lineRule="auto"/>
        <w:jc w:val="both"/>
        <w:rPr>
          <w:szCs w:val="24"/>
        </w:rPr>
      </w:pPr>
    </w:p>
    <w:tbl>
      <w:tblPr>
        <w:tblW w:w="0" w:type="auto"/>
        <w:jc w:val="center"/>
        <w:tblLook w:val="01E0" w:firstRow="1" w:lastRow="1" w:firstColumn="1" w:lastColumn="1" w:noHBand="0" w:noVBand="0"/>
      </w:tblPr>
      <w:tblGrid>
        <w:gridCol w:w="5505"/>
        <w:gridCol w:w="3521"/>
      </w:tblGrid>
      <w:tr w:rsidR="00D901DB" w:rsidTr="00D901DB">
        <w:trPr>
          <w:jc w:val="center"/>
        </w:trPr>
        <w:tc>
          <w:tcPr>
            <w:tcW w:w="5868" w:type="dxa"/>
          </w:tcPr>
          <w:p w:rsidR="00D901DB" w:rsidRDefault="00D901DB">
            <w:pPr>
              <w:spacing w:after="0" w:line="240" w:lineRule="auto"/>
              <w:jc w:val="center"/>
              <w:rPr>
                <w:szCs w:val="24"/>
              </w:rPr>
            </w:pPr>
          </w:p>
        </w:tc>
        <w:tc>
          <w:tcPr>
            <w:tcW w:w="3708" w:type="dxa"/>
            <w:hideMark/>
          </w:tcPr>
          <w:p w:rsidR="00D901DB" w:rsidRDefault="00D901DB">
            <w:pPr>
              <w:spacing w:after="0" w:line="240" w:lineRule="auto"/>
              <w:jc w:val="center"/>
              <w:rPr>
                <w:i/>
                <w:szCs w:val="24"/>
              </w:rPr>
            </w:pPr>
            <w:r>
              <w:rPr>
                <w:i/>
                <w:szCs w:val="24"/>
              </w:rPr>
              <w:t>...,  ngày ... tháng ... năm ...</w:t>
            </w:r>
          </w:p>
        </w:tc>
      </w:tr>
      <w:tr w:rsidR="00D901DB" w:rsidTr="00D901DB">
        <w:trPr>
          <w:jc w:val="center"/>
        </w:trPr>
        <w:tc>
          <w:tcPr>
            <w:tcW w:w="5868" w:type="dxa"/>
          </w:tcPr>
          <w:p w:rsidR="00D901DB" w:rsidRDefault="00D901DB">
            <w:pPr>
              <w:spacing w:after="0" w:line="240" w:lineRule="auto"/>
              <w:jc w:val="center"/>
              <w:rPr>
                <w:b/>
                <w:szCs w:val="24"/>
              </w:rPr>
            </w:pPr>
          </w:p>
        </w:tc>
        <w:tc>
          <w:tcPr>
            <w:tcW w:w="3708" w:type="dxa"/>
            <w:hideMark/>
          </w:tcPr>
          <w:p w:rsidR="00D901DB" w:rsidRDefault="00D901DB">
            <w:pPr>
              <w:spacing w:after="0" w:line="240" w:lineRule="auto"/>
              <w:jc w:val="center"/>
              <w:rPr>
                <w:i/>
                <w:szCs w:val="24"/>
              </w:rPr>
            </w:pPr>
            <w:r>
              <w:rPr>
                <w:b/>
                <w:szCs w:val="24"/>
              </w:rPr>
              <w:t>Giám đốc đơn vị</w:t>
            </w:r>
          </w:p>
        </w:tc>
      </w:tr>
      <w:tr w:rsidR="00D901DB" w:rsidTr="00D901DB">
        <w:trPr>
          <w:jc w:val="center"/>
        </w:trPr>
        <w:tc>
          <w:tcPr>
            <w:tcW w:w="5868" w:type="dxa"/>
          </w:tcPr>
          <w:p w:rsidR="00D901DB" w:rsidRDefault="00D901DB">
            <w:pPr>
              <w:spacing w:after="0" w:line="240" w:lineRule="auto"/>
              <w:jc w:val="center"/>
              <w:rPr>
                <w:b/>
                <w:szCs w:val="24"/>
              </w:rPr>
            </w:pPr>
          </w:p>
        </w:tc>
        <w:tc>
          <w:tcPr>
            <w:tcW w:w="3708" w:type="dxa"/>
            <w:hideMark/>
          </w:tcPr>
          <w:p w:rsidR="00D901DB" w:rsidRDefault="00D901DB">
            <w:pPr>
              <w:spacing w:after="0" w:line="240" w:lineRule="auto"/>
              <w:jc w:val="center"/>
              <w:rPr>
                <w:i/>
                <w:szCs w:val="24"/>
              </w:rPr>
            </w:pPr>
            <w:r>
              <w:rPr>
                <w:i/>
                <w:szCs w:val="24"/>
              </w:rPr>
              <w:t>(Chữ ký, họ và tên, đóng dấu)</w:t>
            </w:r>
          </w:p>
        </w:tc>
      </w:tr>
    </w:tbl>
    <w:p w:rsidR="00D901DB" w:rsidRPr="00D901DB" w:rsidRDefault="00D901DB" w:rsidP="00D901DB">
      <w:pPr>
        <w:spacing w:after="240" w:line="240" w:lineRule="auto"/>
        <w:jc w:val="right"/>
        <w:rPr>
          <w:b/>
          <w:bCs/>
          <w:szCs w:val="24"/>
        </w:rPr>
      </w:pPr>
    </w:p>
    <w:p w:rsidR="00D901DB" w:rsidRDefault="00D901DB" w:rsidP="00D901DB">
      <w:pPr>
        <w:spacing w:after="240" w:line="240" w:lineRule="auto"/>
        <w:jc w:val="right"/>
        <w:rPr>
          <w:b/>
          <w:i/>
          <w:iCs/>
          <w:szCs w:val="24"/>
          <w:lang w:val="en-US"/>
        </w:rPr>
      </w:pPr>
      <w:r w:rsidRPr="00D901DB">
        <w:rPr>
          <w:b/>
          <w:bCs/>
          <w:szCs w:val="24"/>
        </w:rPr>
        <w:br w:type="page"/>
      </w:r>
      <w:r>
        <w:rPr>
          <w:b/>
          <w:bCs/>
          <w:szCs w:val="24"/>
          <w:lang w:val="en-US"/>
        </w:rPr>
        <w:lastRenderedPageBreak/>
        <w:t>Phụ lục số 02/CNKT</w:t>
      </w:r>
    </w:p>
    <w:tbl>
      <w:tblPr>
        <w:tblW w:w="0" w:type="auto"/>
        <w:jc w:val="center"/>
        <w:tblLook w:val="01E0" w:firstRow="1" w:lastRow="1" w:firstColumn="1" w:lastColumn="1" w:noHBand="0" w:noVBand="0"/>
      </w:tblPr>
      <w:tblGrid>
        <w:gridCol w:w="2385"/>
        <w:gridCol w:w="1669"/>
        <w:gridCol w:w="4972"/>
      </w:tblGrid>
      <w:tr w:rsidR="00D901DB" w:rsidTr="00D901DB">
        <w:trPr>
          <w:jc w:val="center"/>
        </w:trPr>
        <w:tc>
          <w:tcPr>
            <w:tcW w:w="2448" w:type="dxa"/>
            <w:hideMark/>
          </w:tcPr>
          <w:p w:rsidR="00D901DB" w:rsidRDefault="00D901DB">
            <w:pPr>
              <w:spacing w:after="0" w:line="240" w:lineRule="auto"/>
              <w:jc w:val="center"/>
              <w:rPr>
                <w:szCs w:val="24"/>
              </w:rPr>
            </w:pPr>
            <w:r>
              <w:rPr>
                <w:b/>
                <w:bCs/>
                <w:szCs w:val="24"/>
                <w:lang w:val="nl-NL"/>
              </w:rPr>
              <w:t>BỘ TÀI CHÍNH</w:t>
            </w:r>
          </w:p>
        </w:tc>
        <w:tc>
          <w:tcPr>
            <w:tcW w:w="1800" w:type="dxa"/>
          </w:tcPr>
          <w:p w:rsidR="00D901DB" w:rsidRDefault="00D901DB">
            <w:pPr>
              <w:spacing w:after="0" w:line="240" w:lineRule="auto"/>
              <w:jc w:val="center"/>
              <w:rPr>
                <w:szCs w:val="24"/>
              </w:rPr>
            </w:pPr>
          </w:p>
        </w:tc>
        <w:tc>
          <w:tcPr>
            <w:tcW w:w="5328" w:type="dxa"/>
            <w:hideMark/>
          </w:tcPr>
          <w:p w:rsidR="00D901DB" w:rsidRDefault="00D901DB">
            <w:pPr>
              <w:spacing w:after="0" w:line="240" w:lineRule="auto"/>
              <w:jc w:val="center"/>
              <w:rPr>
                <w:szCs w:val="24"/>
              </w:rPr>
            </w:pPr>
            <w:r>
              <w:rPr>
                <w:b/>
                <w:bCs/>
                <w:szCs w:val="24"/>
              </w:rPr>
              <w:t xml:space="preserve">CỘNG HÒA XÃ HỘI CHỦ NGHĨA VIỆT </w:t>
            </w:r>
            <w:smartTag w:uri="urn:schemas-microsoft-com:office:smarttags" w:element="country-region">
              <w:smartTag w:uri="urn:schemas-microsoft-com:office:smarttags" w:element="place">
                <w:r>
                  <w:rPr>
                    <w:b/>
                    <w:bCs/>
                    <w:szCs w:val="24"/>
                  </w:rPr>
                  <w:t>NAM</w:t>
                </w:r>
              </w:smartTag>
            </w:smartTag>
          </w:p>
        </w:tc>
      </w:tr>
      <w:tr w:rsidR="00D901DB" w:rsidTr="00D901DB">
        <w:trPr>
          <w:jc w:val="center"/>
        </w:trPr>
        <w:tc>
          <w:tcPr>
            <w:tcW w:w="2448" w:type="dxa"/>
            <w:hideMark/>
          </w:tcPr>
          <w:p w:rsidR="00D901DB" w:rsidRDefault="00D901DB">
            <w:pPr>
              <w:spacing w:after="0" w:line="240" w:lineRule="auto"/>
              <w:jc w:val="center"/>
              <w:rPr>
                <w:szCs w:val="24"/>
              </w:rPr>
            </w:pPr>
            <w:r>
              <w:rPr>
                <w:rFonts w:ascii="Calibri" w:hAnsi="Calibri"/>
                <w:noProof/>
                <w:sz w:val="22"/>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90170</wp:posOffset>
                      </wp:positionV>
                      <wp:extent cx="457200" cy="0"/>
                      <wp:effectExtent l="9525" t="13970" r="9525"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EE017"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7.1pt" to="7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lY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"/>
                  </w:pict>
                </mc:Fallback>
              </mc:AlternateContent>
            </w:r>
          </w:p>
        </w:tc>
        <w:tc>
          <w:tcPr>
            <w:tcW w:w="1800" w:type="dxa"/>
          </w:tcPr>
          <w:p w:rsidR="00D901DB" w:rsidRDefault="00D901DB">
            <w:pPr>
              <w:spacing w:after="0" w:line="240" w:lineRule="auto"/>
              <w:jc w:val="both"/>
              <w:rPr>
                <w:szCs w:val="24"/>
              </w:rPr>
            </w:pPr>
          </w:p>
        </w:tc>
        <w:tc>
          <w:tcPr>
            <w:tcW w:w="5328" w:type="dxa"/>
            <w:hideMark/>
          </w:tcPr>
          <w:p w:rsidR="00D901DB" w:rsidRDefault="00D901DB">
            <w:pPr>
              <w:spacing w:after="0" w:line="240" w:lineRule="auto"/>
              <w:jc w:val="center"/>
              <w:rPr>
                <w:szCs w:val="24"/>
              </w:rPr>
            </w:pPr>
            <w:r>
              <w:rPr>
                <w:b/>
                <w:bCs/>
                <w:szCs w:val="24"/>
              </w:rPr>
              <w:t>Độc lập - Tự do - Hạnh phúc</w:t>
            </w:r>
          </w:p>
        </w:tc>
      </w:tr>
      <w:tr w:rsidR="00D901DB" w:rsidTr="00D901DB">
        <w:trPr>
          <w:jc w:val="center"/>
        </w:trPr>
        <w:tc>
          <w:tcPr>
            <w:tcW w:w="2448" w:type="dxa"/>
            <w:hideMark/>
          </w:tcPr>
          <w:p w:rsidR="00D901DB" w:rsidRDefault="00D901DB">
            <w:pPr>
              <w:spacing w:after="0" w:line="240" w:lineRule="auto"/>
              <w:jc w:val="center"/>
              <w:rPr>
                <w:szCs w:val="24"/>
              </w:rPr>
            </w:pPr>
            <w:r>
              <w:rPr>
                <w:szCs w:val="24"/>
                <w:lang w:val="nl-NL"/>
              </w:rPr>
              <w:t>Số:           /QĐ-BTC</w:t>
            </w:r>
          </w:p>
        </w:tc>
        <w:tc>
          <w:tcPr>
            <w:tcW w:w="1800" w:type="dxa"/>
          </w:tcPr>
          <w:p w:rsidR="00D901DB" w:rsidRDefault="00D901DB">
            <w:pPr>
              <w:spacing w:after="0" w:line="240" w:lineRule="auto"/>
              <w:jc w:val="both"/>
              <w:rPr>
                <w:szCs w:val="24"/>
              </w:rPr>
            </w:pPr>
          </w:p>
        </w:tc>
        <w:tc>
          <w:tcPr>
            <w:tcW w:w="5328" w:type="dxa"/>
            <w:hideMark/>
          </w:tcPr>
          <w:p w:rsidR="00D901DB" w:rsidRDefault="00D901DB">
            <w:pPr>
              <w:spacing w:after="0" w:line="240" w:lineRule="auto"/>
              <w:jc w:val="both"/>
              <w:rPr>
                <w:szCs w:val="24"/>
              </w:rPr>
            </w:pPr>
            <w:r>
              <w:rPr>
                <w:rFonts w:ascii="Calibri" w:hAnsi="Calibri"/>
                <w:noProof/>
                <w:sz w:val="22"/>
              </w:rPr>
              <mc:AlternateContent>
                <mc:Choice Requires="wps">
                  <w:drawing>
                    <wp:anchor distT="0" distB="0" distL="114300" distR="114300" simplePos="0" relativeHeight="251660288" behindDoc="0" locked="0" layoutInCell="1" allowOverlap="1">
                      <wp:simplePos x="0" y="0"/>
                      <wp:positionH relativeFrom="column">
                        <wp:posOffset>589280</wp:posOffset>
                      </wp:positionH>
                      <wp:positionV relativeFrom="paragraph">
                        <wp:posOffset>96520</wp:posOffset>
                      </wp:positionV>
                      <wp:extent cx="2057400" cy="0"/>
                      <wp:effectExtent l="8255" t="10795" r="10795"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EED1E"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7.6pt" to="208.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"/>
                  </w:pict>
                </mc:Fallback>
              </mc:AlternateContent>
            </w:r>
          </w:p>
        </w:tc>
      </w:tr>
      <w:tr w:rsidR="00D901DB" w:rsidTr="00D901DB">
        <w:trPr>
          <w:jc w:val="center"/>
        </w:trPr>
        <w:tc>
          <w:tcPr>
            <w:tcW w:w="2448" w:type="dxa"/>
          </w:tcPr>
          <w:p w:rsidR="00D901DB" w:rsidRDefault="00D901DB">
            <w:pPr>
              <w:spacing w:after="0" w:line="240" w:lineRule="auto"/>
              <w:jc w:val="center"/>
              <w:rPr>
                <w:szCs w:val="24"/>
              </w:rPr>
            </w:pPr>
          </w:p>
        </w:tc>
        <w:tc>
          <w:tcPr>
            <w:tcW w:w="1800" w:type="dxa"/>
          </w:tcPr>
          <w:p w:rsidR="00D901DB" w:rsidRDefault="00D901DB">
            <w:pPr>
              <w:spacing w:after="0" w:line="240" w:lineRule="auto"/>
              <w:jc w:val="both"/>
              <w:rPr>
                <w:szCs w:val="24"/>
              </w:rPr>
            </w:pPr>
          </w:p>
        </w:tc>
        <w:tc>
          <w:tcPr>
            <w:tcW w:w="5328" w:type="dxa"/>
            <w:hideMark/>
          </w:tcPr>
          <w:p w:rsidR="00D901DB" w:rsidRDefault="00D901DB">
            <w:pPr>
              <w:spacing w:after="0" w:line="240" w:lineRule="auto"/>
              <w:jc w:val="right"/>
              <w:rPr>
                <w:i/>
                <w:szCs w:val="24"/>
              </w:rPr>
            </w:pPr>
            <w:r>
              <w:rPr>
                <w:i/>
                <w:szCs w:val="24"/>
              </w:rPr>
              <w:t>Hà Nội, ngày … tháng … năm …</w:t>
            </w:r>
          </w:p>
        </w:tc>
      </w:tr>
    </w:tbl>
    <w:p w:rsidR="00D901DB" w:rsidRPr="00D901DB" w:rsidRDefault="00D901DB" w:rsidP="00D901DB">
      <w:pPr>
        <w:spacing w:before="120" w:after="0" w:line="240" w:lineRule="auto"/>
        <w:rPr>
          <w:iCs/>
          <w:szCs w:val="24"/>
        </w:rPr>
      </w:pPr>
    </w:p>
    <w:p w:rsidR="00D901DB" w:rsidRPr="00D901DB" w:rsidRDefault="00D901DB" w:rsidP="00D901DB">
      <w:pPr>
        <w:spacing w:after="0" w:line="240" w:lineRule="auto"/>
        <w:jc w:val="center"/>
        <w:rPr>
          <w:b/>
          <w:bCs/>
          <w:szCs w:val="24"/>
        </w:rPr>
      </w:pPr>
      <w:r w:rsidRPr="00D901DB">
        <w:rPr>
          <w:b/>
          <w:bCs/>
          <w:szCs w:val="24"/>
        </w:rPr>
        <w:t>QUYẾT ĐỊNH</w:t>
      </w:r>
    </w:p>
    <w:p w:rsidR="00D901DB" w:rsidRPr="00D901DB" w:rsidRDefault="00D901DB" w:rsidP="00D901DB">
      <w:pPr>
        <w:spacing w:after="0" w:line="240" w:lineRule="auto"/>
        <w:ind w:right="-142"/>
        <w:jc w:val="center"/>
        <w:rPr>
          <w:b/>
          <w:szCs w:val="24"/>
        </w:rPr>
      </w:pPr>
      <w:r w:rsidRPr="00D901DB">
        <w:rPr>
          <w:b/>
          <w:szCs w:val="24"/>
        </w:rPr>
        <w:t xml:space="preserve">Về việc chấp thuận cho đơn vị được tổ chức cập nhật kiến thức </w:t>
      </w:r>
    </w:p>
    <w:p w:rsidR="00D901DB" w:rsidRPr="00D901DB" w:rsidRDefault="00D901DB" w:rsidP="00D901DB">
      <w:pPr>
        <w:spacing w:after="0" w:line="240" w:lineRule="auto"/>
        <w:ind w:right="-142"/>
        <w:jc w:val="center"/>
        <w:rPr>
          <w:b/>
          <w:szCs w:val="24"/>
        </w:rPr>
      </w:pPr>
      <w:r w:rsidRPr="00D901DB">
        <w:rPr>
          <w:b/>
          <w:szCs w:val="24"/>
        </w:rPr>
        <w:t>cho kiểm toán viên đăng ký hành nghề</w:t>
      </w:r>
    </w:p>
    <w:p w:rsidR="00D901DB" w:rsidRPr="00D901DB" w:rsidRDefault="00D901DB" w:rsidP="00D901DB">
      <w:pPr>
        <w:spacing w:after="0" w:line="240" w:lineRule="auto"/>
        <w:jc w:val="center"/>
        <w:rPr>
          <w:b/>
          <w:szCs w:val="24"/>
        </w:rPr>
      </w:pPr>
      <w:r w:rsidRPr="00D901DB">
        <w:rPr>
          <w:b/>
          <w:bCs/>
          <w:szCs w:val="24"/>
        </w:rPr>
        <w:t xml:space="preserve"> </w:t>
      </w:r>
      <w:r w:rsidRPr="00D901DB">
        <w:rPr>
          <w:b/>
          <w:szCs w:val="24"/>
        </w:rPr>
        <w:t>–––––––––––––––––––––––––––––––––</w:t>
      </w:r>
    </w:p>
    <w:p w:rsidR="00D901DB" w:rsidRPr="00D901DB" w:rsidRDefault="00D901DB" w:rsidP="00D901DB">
      <w:pPr>
        <w:spacing w:before="100" w:beforeAutospacing="1" w:after="100" w:afterAutospacing="1" w:line="240" w:lineRule="auto"/>
        <w:jc w:val="center"/>
        <w:rPr>
          <w:b/>
          <w:bCs/>
          <w:szCs w:val="24"/>
        </w:rPr>
      </w:pPr>
      <w:r w:rsidRPr="00D901DB">
        <w:rPr>
          <w:b/>
          <w:bCs/>
          <w:szCs w:val="24"/>
        </w:rPr>
        <w:t>BỘ TRƯỞNG BỘ TÀI CHÍNH</w:t>
      </w:r>
    </w:p>
    <w:p w:rsidR="00D901DB" w:rsidRPr="00D901DB" w:rsidRDefault="00D901DB" w:rsidP="00D901DB">
      <w:pPr>
        <w:spacing w:before="120" w:after="0" w:line="240" w:lineRule="auto"/>
        <w:ind w:firstLine="720"/>
        <w:jc w:val="both"/>
        <w:rPr>
          <w:szCs w:val="24"/>
        </w:rPr>
      </w:pPr>
      <w:r w:rsidRPr="00D901DB">
        <w:rPr>
          <w:szCs w:val="24"/>
        </w:rPr>
        <w:t xml:space="preserve">Căn cứ </w:t>
      </w:r>
      <w:r w:rsidRPr="00D901DB">
        <w:rPr>
          <w:iCs/>
          <w:szCs w:val="24"/>
        </w:rPr>
        <w:t>Nghị định số 17/2012/NĐ-CP ngày 13/3/2012 của Chính phủ q</w:t>
      </w:r>
      <w:r w:rsidRPr="00D901DB">
        <w:rPr>
          <w:bCs/>
          <w:szCs w:val="24"/>
        </w:rPr>
        <w:t>uy định chi tiết và hướng dẫn thi hành một số điều của Luật Kiểm toán độc lập</w:t>
      </w:r>
      <w:r w:rsidRPr="00D901DB">
        <w:rPr>
          <w:szCs w:val="24"/>
        </w:rPr>
        <w:t>;</w:t>
      </w:r>
    </w:p>
    <w:p w:rsidR="00D901DB" w:rsidRPr="00D901DB" w:rsidRDefault="00D901DB" w:rsidP="00D901DB">
      <w:pPr>
        <w:pStyle w:val="List2"/>
        <w:spacing w:before="120"/>
        <w:ind w:left="0" w:firstLine="720"/>
        <w:jc w:val="both"/>
        <w:rPr>
          <w:rFonts w:ascii="Times New Roman" w:hAnsi="Times New Roman"/>
          <w:sz w:val="24"/>
        </w:rPr>
      </w:pPr>
      <w:r w:rsidRPr="00D901DB">
        <w:rPr>
          <w:rFonts w:ascii="Times New Roman" w:hAnsi="Times New Roman"/>
          <w:sz w:val="24"/>
        </w:rPr>
        <w:t>Căn cứ Thông tư số 150/2012/TT-BTC ngày 12/9/2012 của Bộ Tài chính hướng dẫn cập nhật kiến thức hàng năm cho kiểm toán viên đăng ký hành nghề;</w:t>
      </w:r>
    </w:p>
    <w:p w:rsidR="00D901DB" w:rsidRPr="00D901DB" w:rsidRDefault="00D901DB" w:rsidP="00D901DB">
      <w:pPr>
        <w:pStyle w:val="List2"/>
        <w:spacing w:before="120"/>
        <w:ind w:left="0" w:firstLine="720"/>
        <w:jc w:val="both"/>
        <w:rPr>
          <w:rFonts w:ascii="Times New Roman" w:hAnsi="Times New Roman"/>
          <w:sz w:val="24"/>
        </w:rPr>
      </w:pPr>
      <w:r w:rsidRPr="00D901DB">
        <w:rPr>
          <w:rFonts w:ascii="Times New Roman" w:hAnsi="Times New Roman"/>
          <w:sz w:val="24"/>
        </w:rPr>
        <w:t>Xét đề nghị của Vụ trưởng Vụ Chế độ kế toán và kiểm toán,</w:t>
      </w:r>
    </w:p>
    <w:p w:rsidR="00D901DB" w:rsidRPr="00D901DB" w:rsidRDefault="00D901DB" w:rsidP="00D901DB">
      <w:pPr>
        <w:pStyle w:val="List2"/>
        <w:ind w:left="0" w:firstLine="562"/>
        <w:jc w:val="both"/>
        <w:rPr>
          <w:rFonts w:ascii="Times New Roman" w:hAnsi="Times New Roman"/>
          <w:sz w:val="24"/>
        </w:rPr>
      </w:pPr>
    </w:p>
    <w:p w:rsidR="00D901DB" w:rsidRPr="00D901DB" w:rsidRDefault="00D901DB" w:rsidP="00D901DB">
      <w:pPr>
        <w:pStyle w:val="List2"/>
        <w:ind w:left="0" w:firstLine="0"/>
        <w:jc w:val="center"/>
        <w:rPr>
          <w:rFonts w:ascii="Times New Roman" w:hAnsi="Times New Roman"/>
          <w:b/>
          <w:bCs/>
          <w:sz w:val="24"/>
        </w:rPr>
      </w:pPr>
      <w:r w:rsidRPr="00D901DB">
        <w:rPr>
          <w:rFonts w:ascii="Times New Roman" w:hAnsi="Times New Roman"/>
          <w:b/>
          <w:bCs/>
          <w:sz w:val="24"/>
        </w:rPr>
        <w:t>QUYẾT ĐỊNH:</w:t>
      </w:r>
    </w:p>
    <w:p w:rsidR="00D901DB" w:rsidRPr="00D901DB" w:rsidRDefault="00D901DB" w:rsidP="00D901DB">
      <w:pPr>
        <w:spacing w:before="120" w:after="0" w:line="240" w:lineRule="auto"/>
        <w:ind w:firstLine="720"/>
        <w:jc w:val="both"/>
        <w:rPr>
          <w:szCs w:val="24"/>
        </w:rPr>
      </w:pPr>
      <w:r w:rsidRPr="00D901DB">
        <w:rPr>
          <w:b/>
          <w:bCs/>
          <w:szCs w:val="24"/>
        </w:rPr>
        <w:t xml:space="preserve">Điều 1. </w:t>
      </w:r>
      <w:r w:rsidRPr="00D901DB">
        <w:rPr>
          <w:szCs w:val="24"/>
        </w:rPr>
        <w:t xml:space="preserve">Chấp thuận cho </w:t>
      </w:r>
      <w:r w:rsidRPr="00D901DB">
        <w:rPr>
          <w:i/>
          <w:szCs w:val="24"/>
        </w:rPr>
        <w:t>(tên đơn vị)</w:t>
      </w:r>
      <w:r w:rsidRPr="00D901DB">
        <w:rPr>
          <w:szCs w:val="24"/>
        </w:rPr>
        <w:t xml:space="preserve"> được tổ chức cập nhật kiến thức cho kiểm toán viên đăng ký hành nghề theo nội dung chương trình đã đăng ký tại </w:t>
      </w:r>
      <w:r>
        <w:rPr>
          <w:szCs w:val="24"/>
        </w:rPr>
        <w:t xml:space="preserve">“Bản đăng ký tổ chức cập nhật kiến thức </w:t>
      </w:r>
      <w:r w:rsidRPr="00D901DB">
        <w:rPr>
          <w:szCs w:val="24"/>
        </w:rPr>
        <w:t>cho kiểm toán viên năm…</w:t>
      </w:r>
      <w:r>
        <w:rPr>
          <w:szCs w:val="24"/>
        </w:rPr>
        <w:t xml:space="preserve">” </w:t>
      </w:r>
      <w:r w:rsidRPr="00D901DB">
        <w:rPr>
          <w:szCs w:val="24"/>
        </w:rPr>
        <w:t>số … ngày … tháng … năm … từ ngày 16/8/… đến ngày 15/8/…</w:t>
      </w:r>
    </w:p>
    <w:p w:rsidR="00D901DB" w:rsidRPr="00D901DB" w:rsidRDefault="00D901DB" w:rsidP="00D901DB">
      <w:pPr>
        <w:spacing w:before="120" w:after="0" w:line="240" w:lineRule="auto"/>
        <w:ind w:firstLine="720"/>
        <w:jc w:val="both"/>
        <w:rPr>
          <w:bCs/>
          <w:szCs w:val="24"/>
        </w:rPr>
      </w:pPr>
      <w:r w:rsidRPr="00D901DB">
        <w:rPr>
          <w:b/>
          <w:bCs/>
          <w:szCs w:val="24"/>
        </w:rPr>
        <w:t>Điều 2.</w:t>
      </w:r>
      <w:r w:rsidRPr="00D901DB">
        <w:rPr>
          <w:szCs w:val="24"/>
        </w:rPr>
        <w:t xml:space="preserve"> Đơn vị có trách nhiệm tuân thủ đúng các quy định về cập nhật kiến thức cho kiểm toán viên đăng ký hành nghề và chế độ báo cáo theo quy định tại Thông tư số 120/2012/TT-BTC ngày 12/9/2012 của Bộ Tài chính hướng dẫn cập nhật kiến thức hàng năm cho kiểm toán viên đăng ký hành nghề</w:t>
      </w:r>
      <w:r w:rsidRPr="00D901DB">
        <w:rPr>
          <w:bCs/>
          <w:szCs w:val="24"/>
        </w:rPr>
        <w:t>. Khi có sự thay đổi về việc tổ chức lớp học đề nghị báo cáo về Bộ Tài chính bằng văn bản hoặc bằng thư điện tử theo địa chỉ…</w:t>
      </w:r>
    </w:p>
    <w:p w:rsidR="00D901DB" w:rsidRPr="00D901DB" w:rsidRDefault="00D901DB" w:rsidP="00D901DB">
      <w:pPr>
        <w:spacing w:before="120" w:after="0" w:line="240" w:lineRule="auto"/>
        <w:ind w:firstLine="720"/>
        <w:jc w:val="both"/>
        <w:rPr>
          <w:bCs/>
          <w:szCs w:val="24"/>
        </w:rPr>
      </w:pPr>
      <w:r w:rsidRPr="00D901DB">
        <w:rPr>
          <w:b/>
          <w:bCs/>
          <w:szCs w:val="24"/>
        </w:rPr>
        <w:t>Điều 3.</w:t>
      </w:r>
      <w:r w:rsidRPr="00D901DB">
        <w:rPr>
          <w:bCs/>
          <w:szCs w:val="24"/>
        </w:rPr>
        <w:t xml:space="preserve"> Quyết định này có hiệu lực thi hành kể từ ngày ký. Vụ trưởng Vụ Chế độ kế toán và kiểm toán chịu trách nhiệm thực hiện kiểm tra, giám sát việc tổ chức cập nhật kiến thức cho kiểm toán viên đăng ký hành nghề đối với các đơn vị đã đăng ký với Bộ Tài chính./.</w:t>
      </w:r>
    </w:p>
    <w:p w:rsidR="00D901DB" w:rsidRPr="00D901DB" w:rsidRDefault="00D901DB" w:rsidP="00D901DB">
      <w:pPr>
        <w:spacing w:after="0" w:line="240" w:lineRule="auto"/>
        <w:ind w:firstLine="539"/>
        <w:jc w:val="both"/>
        <w:rPr>
          <w:bCs/>
          <w:szCs w:val="24"/>
        </w:rPr>
      </w:pPr>
    </w:p>
    <w:tbl>
      <w:tblPr>
        <w:tblW w:w="0" w:type="auto"/>
        <w:jc w:val="center"/>
        <w:tblLook w:val="01E0" w:firstRow="1" w:lastRow="1" w:firstColumn="1" w:lastColumn="1" w:noHBand="0" w:noVBand="0"/>
      </w:tblPr>
      <w:tblGrid>
        <w:gridCol w:w="3018"/>
        <w:gridCol w:w="2963"/>
        <w:gridCol w:w="3045"/>
      </w:tblGrid>
      <w:tr w:rsidR="00D901DB" w:rsidTr="00D901DB">
        <w:trPr>
          <w:jc w:val="center"/>
        </w:trPr>
        <w:tc>
          <w:tcPr>
            <w:tcW w:w="3192" w:type="dxa"/>
            <w:hideMark/>
          </w:tcPr>
          <w:p w:rsidR="00D901DB" w:rsidRDefault="00D901DB">
            <w:pPr>
              <w:spacing w:after="0" w:line="240" w:lineRule="auto"/>
              <w:jc w:val="both"/>
              <w:rPr>
                <w:b/>
                <w:szCs w:val="24"/>
              </w:rPr>
            </w:pPr>
            <w:r>
              <w:rPr>
                <w:b/>
                <w:i/>
                <w:szCs w:val="24"/>
              </w:rPr>
              <w:t>Nơi nhận:</w:t>
            </w:r>
          </w:p>
        </w:tc>
        <w:tc>
          <w:tcPr>
            <w:tcW w:w="3192" w:type="dxa"/>
          </w:tcPr>
          <w:p w:rsidR="00D901DB" w:rsidRDefault="00D901DB">
            <w:pPr>
              <w:spacing w:after="0" w:line="240" w:lineRule="auto"/>
              <w:jc w:val="both"/>
              <w:rPr>
                <w:b/>
                <w:szCs w:val="24"/>
              </w:rPr>
            </w:pPr>
          </w:p>
        </w:tc>
        <w:tc>
          <w:tcPr>
            <w:tcW w:w="3192" w:type="dxa"/>
            <w:hideMark/>
          </w:tcPr>
          <w:p w:rsidR="00D901DB" w:rsidRDefault="00D901DB">
            <w:pPr>
              <w:spacing w:after="0" w:line="240" w:lineRule="auto"/>
              <w:jc w:val="center"/>
              <w:rPr>
                <w:b/>
                <w:szCs w:val="24"/>
              </w:rPr>
            </w:pPr>
            <w:r>
              <w:rPr>
                <w:b/>
                <w:szCs w:val="24"/>
              </w:rPr>
              <w:t>BỘ TRƯỞNG</w:t>
            </w:r>
          </w:p>
        </w:tc>
      </w:tr>
      <w:tr w:rsidR="00D901DB" w:rsidTr="00D901DB">
        <w:trPr>
          <w:jc w:val="center"/>
        </w:trPr>
        <w:tc>
          <w:tcPr>
            <w:tcW w:w="3192" w:type="dxa"/>
            <w:hideMark/>
          </w:tcPr>
          <w:p w:rsidR="00D901DB" w:rsidRDefault="00D901DB">
            <w:pPr>
              <w:spacing w:after="0" w:line="240" w:lineRule="auto"/>
              <w:jc w:val="both"/>
              <w:rPr>
                <w:b/>
                <w:szCs w:val="24"/>
              </w:rPr>
            </w:pPr>
            <w:r>
              <w:rPr>
                <w:szCs w:val="24"/>
              </w:rPr>
              <w:t>- Lãnh đạo Bộ (để báo cáo);</w:t>
            </w:r>
          </w:p>
        </w:tc>
        <w:tc>
          <w:tcPr>
            <w:tcW w:w="3192" w:type="dxa"/>
          </w:tcPr>
          <w:p w:rsidR="00D901DB" w:rsidRDefault="00D901DB">
            <w:pPr>
              <w:spacing w:after="0" w:line="240" w:lineRule="auto"/>
              <w:jc w:val="both"/>
              <w:rPr>
                <w:b/>
                <w:szCs w:val="24"/>
              </w:rPr>
            </w:pPr>
          </w:p>
        </w:tc>
        <w:tc>
          <w:tcPr>
            <w:tcW w:w="3192" w:type="dxa"/>
          </w:tcPr>
          <w:p w:rsidR="00D901DB" w:rsidRDefault="00D901DB">
            <w:pPr>
              <w:spacing w:after="0" w:line="240" w:lineRule="auto"/>
              <w:jc w:val="center"/>
              <w:rPr>
                <w:b/>
                <w:szCs w:val="24"/>
              </w:rPr>
            </w:pPr>
          </w:p>
        </w:tc>
      </w:tr>
      <w:tr w:rsidR="00D901DB" w:rsidTr="00D901DB">
        <w:trPr>
          <w:jc w:val="center"/>
        </w:trPr>
        <w:tc>
          <w:tcPr>
            <w:tcW w:w="3192" w:type="dxa"/>
            <w:hideMark/>
          </w:tcPr>
          <w:p w:rsidR="00D901DB" w:rsidRDefault="00D901DB">
            <w:pPr>
              <w:spacing w:after="0" w:line="240" w:lineRule="auto"/>
              <w:jc w:val="both"/>
              <w:rPr>
                <w:b/>
                <w:szCs w:val="24"/>
              </w:rPr>
            </w:pPr>
            <w:r>
              <w:rPr>
                <w:szCs w:val="24"/>
              </w:rPr>
              <w:t>- Như Điều 1;</w:t>
            </w:r>
          </w:p>
        </w:tc>
        <w:tc>
          <w:tcPr>
            <w:tcW w:w="3192" w:type="dxa"/>
          </w:tcPr>
          <w:p w:rsidR="00D901DB" w:rsidRDefault="00D901DB">
            <w:pPr>
              <w:spacing w:after="0" w:line="240" w:lineRule="auto"/>
              <w:jc w:val="both"/>
              <w:rPr>
                <w:b/>
                <w:szCs w:val="24"/>
              </w:rPr>
            </w:pPr>
          </w:p>
        </w:tc>
        <w:tc>
          <w:tcPr>
            <w:tcW w:w="3192" w:type="dxa"/>
          </w:tcPr>
          <w:p w:rsidR="00D901DB" w:rsidRDefault="00D901DB">
            <w:pPr>
              <w:spacing w:after="0" w:line="240" w:lineRule="auto"/>
              <w:jc w:val="center"/>
              <w:rPr>
                <w:b/>
                <w:szCs w:val="24"/>
              </w:rPr>
            </w:pPr>
          </w:p>
        </w:tc>
      </w:tr>
      <w:tr w:rsidR="00D901DB" w:rsidTr="00D901DB">
        <w:trPr>
          <w:jc w:val="center"/>
        </w:trPr>
        <w:tc>
          <w:tcPr>
            <w:tcW w:w="3192" w:type="dxa"/>
            <w:hideMark/>
          </w:tcPr>
          <w:p w:rsidR="00D901DB" w:rsidRDefault="00D901DB">
            <w:pPr>
              <w:spacing w:after="0" w:line="240" w:lineRule="auto"/>
              <w:jc w:val="both"/>
              <w:rPr>
                <w:b/>
                <w:szCs w:val="24"/>
              </w:rPr>
            </w:pPr>
            <w:r>
              <w:rPr>
                <w:szCs w:val="24"/>
              </w:rPr>
              <w:t>- Lưu: VT, Vụ CĐKT.</w:t>
            </w:r>
          </w:p>
        </w:tc>
        <w:tc>
          <w:tcPr>
            <w:tcW w:w="3192" w:type="dxa"/>
          </w:tcPr>
          <w:p w:rsidR="00D901DB" w:rsidRDefault="00D901DB">
            <w:pPr>
              <w:spacing w:after="0" w:line="240" w:lineRule="auto"/>
              <w:jc w:val="both"/>
              <w:rPr>
                <w:b/>
                <w:szCs w:val="24"/>
              </w:rPr>
            </w:pPr>
          </w:p>
        </w:tc>
        <w:tc>
          <w:tcPr>
            <w:tcW w:w="3192" w:type="dxa"/>
          </w:tcPr>
          <w:p w:rsidR="00D901DB" w:rsidRDefault="00D901DB">
            <w:pPr>
              <w:spacing w:after="0" w:line="240" w:lineRule="auto"/>
              <w:jc w:val="center"/>
              <w:rPr>
                <w:b/>
                <w:szCs w:val="24"/>
              </w:rPr>
            </w:pPr>
          </w:p>
        </w:tc>
      </w:tr>
    </w:tbl>
    <w:p w:rsidR="00D901DB" w:rsidRDefault="00D901DB" w:rsidP="00D901DB">
      <w:pPr>
        <w:spacing w:after="240" w:line="240" w:lineRule="auto"/>
        <w:jc w:val="right"/>
        <w:rPr>
          <w:b/>
          <w:szCs w:val="24"/>
          <w:lang w:val="en-US"/>
        </w:rPr>
      </w:pPr>
    </w:p>
    <w:p w:rsidR="00D901DB" w:rsidRDefault="00D901DB" w:rsidP="00D901DB">
      <w:pPr>
        <w:spacing w:after="240" w:line="240" w:lineRule="auto"/>
        <w:jc w:val="right"/>
        <w:rPr>
          <w:b/>
          <w:bCs/>
          <w:szCs w:val="24"/>
          <w:lang w:val="nl-NL"/>
        </w:rPr>
      </w:pPr>
      <w:r>
        <w:rPr>
          <w:b/>
          <w:bCs/>
          <w:szCs w:val="24"/>
          <w:lang w:val="nl-NL"/>
        </w:rPr>
        <w:t>Phụ lục số 03/CNKT</w:t>
      </w:r>
    </w:p>
    <w:tbl>
      <w:tblPr>
        <w:tblW w:w="0" w:type="auto"/>
        <w:jc w:val="center"/>
        <w:tblLook w:val="01E0" w:firstRow="1" w:lastRow="1" w:firstColumn="1" w:lastColumn="1" w:noHBand="0" w:noVBand="0"/>
      </w:tblPr>
      <w:tblGrid>
        <w:gridCol w:w="3359"/>
        <w:gridCol w:w="824"/>
        <w:gridCol w:w="4843"/>
      </w:tblGrid>
      <w:tr w:rsidR="00D901DB" w:rsidTr="00D901DB">
        <w:trPr>
          <w:jc w:val="center"/>
        </w:trPr>
        <w:tc>
          <w:tcPr>
            <w:tcW w:w="3405" w:type="dxa"/>
            <w:hideMark/>
          </w:tcPr>
          <w:p w:rsidR="00D901DB" w:rsidRDefault="00D901DB">
            <w:pPr>
              <w:spacing w:after="0" w:line="240" w:lineRule="auto"/>
              <w:jc w:val="both"/>
              <w:rPr>
                <w:b/>
                <w:bCs/>
                <w:szCs w:val="24"/>
              </w:rPr>
            </w:pPr>
            <w:r>
              <w:rPr>
                <w:b/>
                <w:szCs w:val="24"/>
                <w:lang w:val="nl-NL"/>
              </w:rPr>
              <w:t>Đơn vị:................................</w:t>
            </w:r>
          </w:p>
        </w:tc>
        <w:tc>
          <w:tcPr>
            <w:tcW w:w="893" w:type="dxa"/>
          </w:tcPr>
          <w:p w:rsidR="00D901DB" w:rsidRDefault="00D901DB">
            <w:pPr>
              <w:spacing w:after="0" w:line="240" w:lineRule="auto"/>
              <w:jc w:val="both"/>
              <w:rPr>
                <w:b/>
                <w:bCs/>
                <w:szCs w:val="24"/>
              </w:rPr>
            </w:pPr>
          </w:p>
        </w:tc>
        <w:tc>
          <w:tcPr>
            <w:tcW w:w="5278" w:type="dxa"/>
            <w:hideMark/>
          </w:tcPr>
          <w:p w:rsidR="00D901DB" w:rsidRDefault="00D901DB">
            <w:pPr>
              <w:spacing w:after="0" w:line="240" w:lineRule="auto"/>
              <w:jc w:val="center"/>
              <w:rPr>
                <w:b/>
                <w:bCs/>
                <w:szCs w:val="24"/>
              </w:rPr>
            </w:pPr>
            <w:r>
              <w:rPr>
                <w:b/>
                <w:bCs/>
                <w:szCs w:val="24"/>
              </w:rPr>
              <w:t xml:space="preserve">CỘNG HÒA XÃ HỘI CHỦ NGHĨA VIỆT </w:t>
            </w:r>
            <w:smartTag w:uri="urn:schemas-microsoft-com:office:smarttags" w:element="country-region">
              <w:smartTag w:uri="urn:schemas-microsoft-com:office:smarttags" w:element="place">
                <w:r>
                  <w:rPr>
                    <w:b/>
                    <w:bCs/>
                    <w:szCs w:val="24"/>
                  </w:rPr>
                  <w:t>NAM</w:t>
                </w:r>
              </w:smartTag>
            </w:smartTag>
          </w:p>
        </w:tc>
      </w:tr>
      <w:tr w:rsidR="00D901DB" w:rsidTr="00D901DB">
        <w:trPr>
          <w:jc w:val="center"/>
        </w:trPr>
        <w:tc>
          <w:tcPr>
            <w:tcW w:w="3405" w:type="dxa"/>
            <w:hideMark/>
          </w:tcPr>
          <w:p w:rsidR="00D901DB" w:rsidRDefault="00D901DB">
            <w:pPr>
              <w:spacing w:after="0" w:line="240" w:lineRule="auto"/>
              <w:jc w:val="both"/>
              <w:rPr>
                <w:b/>
                <w:bCs/>
                <w:szCs w:val="24"/>
              </w:rPr>
            </w:pPr>
            <w:r>
              <w:rPr>
                <w:b/>
                <w:szCs w:val="24"/>
                <w:lang w:val="nl-NL"/>
              </w:rPr>
              <w:t>Địa chỉ:................................</w:t>
            </w:r>
          </w:p>
        </w:tc>
        <w:tc>
          <w:tcPr>
            <w:tcW w:w="893" w:type="dxa"/>
          </w:tcPr>
          <w:p w:rsidR="00D901DB" w:rsidRDefault="00D901DB">
            <w:pPr>
              <w:spacing w:after="0" w:line="240" w:lineRule="auto"/>
              <w:jc w:val="both"/>
              <w:rPr>
                <w:b/>
                <w:bCs/>
                <w:szCs w:val="24"/>
              </w:rPr>
            </w:pPr>
          </w:p>
        </w:tc>
        <w:tc>
          <w:tcPr>
            <w:tcW w:w="5278" w:type="dxa"/>
            <w:hideMark/>
          </w:tcPr>
          <w:p w:rsidR="00D901DB" w:rsidRDefault="00D901DB">
            <w:pPr>
              <w:spacing w:after="0" w:line="240" w:lineRule="auto"/>
              <w:jc w:val="center"/>
              <w:rPr>
                <w:b/>
                <w:bCs/>
                <w:szCs w:val="24"/>
              </w:rPr>
            </w:pPr>
            <w:r>
              <w:rPr>
                <w:b/>
                <w:bCs/>
                <w:szCs w:val="24"/>
              </w:rPr>
              <w:t>Độc lập - Tự do - Hạnh phúc</w:t>
            </w:r>
          </w:p>
        </w:tc>
      </w:tr>
      <w:tr w:rsidR="00D901DB" w:rsidTr="00D901DB">
        <w:trPr>
          <w:jc w:val="center"/>
        </w:trPr>
        <w:tc>
          <w:tcPr>
            <w:tcW w:w="3405" w:type="dxa"/>
            <w:hideMark/>
          </w:tcPr>
          <w:p w:rsidR="00D901DB" w:rsidRDefault="00D901DB">
            <w:pPr>
              <w:spacing w:after="0" w:line="240" w:lineRule="auto"/>
              <w:jc w:val="both"/>
              <w:rPr>
                <w:b/>
                <w:bCs/>
                <w:szCs w:val="24"/>
              </w:rPr>
            </w:pPr>
            <w:r>
              <w:rPr>
                <w:b/>
                <w:szCs w:val="24"/>
                <w:lang w:val="nl-NL"/>
              </w:rPr>
              <w:t>Số:........................................</w:t>
            </w:r>
          </w:p>
        </w:tc>
        <w:tc>
          <w:tcPr>
            <w:tcW w:w="893" w:type="dxa"/>
          </w:tcPr>
          <w:p w:rsidR="00D901DB" w:rsidRDefault="00D901DB">
            <w:pPr>
              <w:spacing w:after="0" w:line="240" w:lineRule="auto"/>
              <w:jc w:val="both"/>
              <w:rPr>
                <w:b/>
                <w:bCs/>
                <w:szCs w:val="24"/>
              </w:rPr>
            </w:pPr>
          </w:p>
        </w:tc>
        <w:tc>
          <w:tcPr>
            <w:tcW w:w="5278" w:type="dxa"/>
            <w:hideMark/>
          </w:tcPr>
          <w:p w:rsidR="00D901DB" w:rsidRDefault="00D901DB">
            <w:pPr>
              <w:spacing w:after="0" w:line="240" w:lineRule="auto"/>
              <w:jc w:val="center"/>
              <w:rPr>
                <w:b/>
                <w:bCs/>
                <w:szCs w:val="24"/>
              </w:rPr>
            </w:pPr>
            <w:r>
              <w:rPr>
                <w:rFonts w:ascii="Calibri" w:hAnsi="Calibri"/>
                <w:noProof/>
                <w:sz w:val="22"/>
              </w:rPr>
              <mc:AlternateContent>
                <mc:Choice Requires="wps">
                  <w:drawing>
                    <wp:anchor distT="0" distB="0" distL="114300" distR="114300" simplePos="0" relativeHeight="251662336" behindDoc="0" locked="0" layoutInCell="1" allowOverlap="1">
                      <wp:simplePos x="0" y="0"/>
                      <wp:positionH relativeFrom="column">
                        <wp:posOffset>576580</wp:posOffset>
                      </wp:positionH>
                      <wp:positionV relativeFrom="paragraph">
                        <wp:posOffset>95250</wp:posOffset>
                      </wp:positionV>
                      <wp:extent cx="2057400" cy="0"/>
                      <wp:effectExtent l="5080" t="9525" r="13970"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AA56E"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7.5pt" to="207.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cy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k6f8hS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"/>
                  </w:pict>
                </mc:Fallback>
              </mc:AlternateContent>
            </w:r>
          </w:p>
        </w:tc>
      </w:tr>
      <w:tr w:rsidR="00D901DB" w:rsidTr="00D901DB">
        <w:trPr>
          <w:jc w:val="center"/>
        </w:trPr>
        <w:tc>
          <w:tcPr>
            <w:tcW w:w="3405" w:type="dxa"/>
          </w:tcPr>
          <w:p w:rsidR="00D901DB" w:rsidRDefault="00D901DB">
            <w:pPr>
              <w:spacing w:after="0" w:line="240" w:lineRule="auto"/>
              <w:jc w:val="both"/>
              <w:rPr>
                <w:b/>
                <w:bCs/>
                <w:szCs w:val="24"/>
              </w:rPr>
            </w:pPr>
          </w:p>
        </w:tc>
        <w:tc>
          <w:tcPr>
            <w:tcW w:w="893" w:type="dxa"/>
          </w:tcPr>
          <w:p w:rsidR="00D901DB" w:rsidRDefault="00D901DB">
            <w:pPr>
              <w:spacing w:after="0" w:line="240" w:lineRule="auto"/>
              <w:jc w:val="both"/>
              <w:rPr>
                <w:b/>
                <w:bCs/>
                <w:szCs w:val="24"/>
              </w:rPr>
            </w:pPr>
          </w:p>
        </w:tc>
        <w:tc>
          <w:tcPr>
            <w:tcW w:w="5278" w:type="dxa"/>
            <w:hideMark/>
          </w:tcPr>
          <w:p w:rsidR="00D901DB" w:rsidRDefault="00D901DB">
            <w:pPr>
              <w:spacing w:after="0" w:line="240" w:lineRule="auto"/>
              <w:jc w:val="right"/>
              <w:rPr>
                <w:b/>
                <w:bCs/>
                <w:szCs w:val="24"/>
              </w:rPr>
            </w:pPr>
            <w:r>
              <w:rPr>
                <w:i/>
                <w:szCs w:val="24"/>
              </w:rPr>
              <w:t>Hà Nội, ngày … tháng … năm …</w:t>
            </w:r>
          </w:p>
        </w:tc>
      </w:tr>
    </w:tbl>
    <w:p w:rsidR="00D901DB" w:rsidRPr="00D901DB" w:rsidRDefault="00D901DB" w:rsidP="00D901DB">
      <w:pPr>
        <w:spacing w:before="120" w:after="0" w:line="240" w:lineRule="auto"/>
        <w:jc w:val="center"/>
        <w:rPr>
          <w:b/>
          <w:szCs w:val="24"/>
        </w:rPr>
      </w:pPr>
    </w:p>
    <w:p w:rsidR="00D901DB" w:rsidRPr="00D901DB" w:rsidRDefault="00D901DB" w:rsidP="00D901DB">
      <w:pPr>
        <w:spacing w:before="120" w:after="0" w:line="240" w:lineRule="auto"/>
        <w:jc w:val="center"/>
        <w:rPr>
          <w:szCs w:val="24"/>
        </w:rPr>
      </w:pPr>
      <w:r w:rsidRPr="00D901DB">
        <w:rPr>
          <w:szCs w:val="24"/>
        </w:rPr>
        <w:t>Kính gửi: Bộ Tài chính (Vụ Chế độ kế toán và kiểm toán)</w:t>
      </w:r>
    </w:p>
    <w:p w:rsidR="00D901DB" w:rsidRPr="00D901DB" w:rsidRDefault="00D901DB" w:rsidP="00D901DB">
      <w:pPr>
        <w:spacing w:before="120" w:after="0" w:line="240" w:lineRule="auto"/>
        <w:jc w:val="both"/>
        <w:rPr>
          <w:szCs w:val="24"/>
        </w:rPr>
      </w:pPr>
    </w:p>
    <w:p w:rsidR="00D901DB" w:rsidRPr="00D901DB" w:rsidRDefault="00D901DB" w:rsidP="00D901DB">
      <w:pPr>
        <w:spacing w:before="120" w:after="0" w:line="240" w:lineRule="auto"/>
        <w:ind w:firstLine="720"/>
        <w:jc w:val="both"/>
        <w:rPr>
          <w:szCs w:val="24"/>
        </w:rPr>
      </w:pPr>
      <w:r w:rsidRPr="00D901DB">
        <w:rPr>
          <w:szCs w:val="24"/>
        </w:rPr>
        <w:t xml:space="preserve">Đơn vị </w:t>
      </w:r>
      <w:r w:rsidRPr="00D901DB">
        <w:rPr>
          <w:i/>
          <w:szCs w:val="24"/>
        </w:rPr>
        <w:t xml:space="preserve">(tên </w:t>
      </w:r>
      <w:r w:rsidRPr="00D901DB">
        <w:rPr>
          <w:i/>
          <w:szCs w:val="24"/>
          <w:lang w:bidi="he-IL"/>
        </w:rPr>
        <w:t>hội nghề nghiệp, cơ sở đào tạo</w:t>
      </w:r>
      <w:r w:rsidRPr="00D901DB">
        <w:rPr>
          <w:i/>
          <w:szCs w:val="24"/>
        </w:rPr>
        <w:t xml:space="preserve"> hoặc doanh nghiệp kiểm toán)</w:t>
      </w:r>
      <w:r w:rsidRPr="00D901DB">
        <w:rPr>
          <w:szCs w:val="24"/>
        </w:rPr>
        <w:t xml:space="preserve"> đã được Bộ Tài chính chấp thuận tổ chức các lớp học cập nhật kiến thức cho kiểm toán viên năm… (Theo Quyết định số …/QĐ-BTC ngày …/…/… của Bộ trưởng Bộ Tài chính). Đơn vị </w:t>
      </w:r>
      <w:r w:rsidRPr="00D901DB">
        <w:rPr>
          <w:i/>
          <w:szCs w:val="24"/>
        </w:rPr>
        <w:t xml:space="preserve">(tên </w:t>
      </w:r>
      <w:r w:rsidRPr="00D901DB">
        <w:rPr>
          <w:i/>
          <w:szCs w:val="24"/>
          <w:lang w:bidi="he-IL"/>
        </w:rPr>
        <w:t>hội nghề nghiệp, cơ sở đào tạo</w:t>
      </w:r>
      <w:r w:rsidRPr="00D901DB">
        <w:rPr>
          <w:i/>
          <w:szCs w:val="24"/>
        </w:rPr>
        <w:t xml:space="preserve"> hoặc doanh nghiệp kiểm toán)</w:t>
      </w:r>
      <w:r w:rsidRPr="00D901DB">
        <w:rPr>
          <w:szCs w:val="24"/>
        </w:rPr>
        <w:t xml:space="preserve"> sẽ tổ chức lớp học cập nhật kiến thức cho kiểm toán viên (Lớp số...</w:t>
      </w:r>
      <w:r w:rsidRPr="00D901DB">
        <w:rPr>
          <w:szCs w:val="24"/>
          <w:vertAlign w:val="superscript"/>
        </w:rPr>
        <w:t>(1)</w:t>
      </w:r>
      <w:r w:rsidRPr="00D901DB">
        <w:rPr>
          <w:szCs w:val="24"/>
        </w:rPr>
        <w:t>), như sau:</w:t>
      </w:r>
    </w:p>
    <w:p w:rsidR="00D901DB" w:rsidRPr="00D901DB" w:rsidRDefault="00D901DB" w:rsidP="00D901DB">
      <w:pPr>
        <w:spacing w:before="120" w:after="0" w:line="240" w:lineRule="auto"/>
        <w:ind w:left="720"/>
        <w:jc w:val="both"/>
        <w:rPr>
          <w:szCs w:val="24"/>
        </w:rPr>
      </w:pPr>
      <w:r w:rsidRPr="00D901DB">
        <w:rPr>
          <w:szCs w:val="24"/>
        </w:rPr>
        <w:t>1. Nội dung chương trình:</w:t>
      </w:r>
    </w:p>
    <w:p w:rsidR="00D901DB" w:rsidRPr="00D901DB" w:rsidRDefault="00D901DB" w:rsidP="00D901DB">
      <w:pPr>
        <w:spacing w:before="120" w:after="0" w:line="240" w:lineRule="auto"/>
        <w:ind w:left="720"/>
        <w:jc w:val="both"/>
        <w:rPr>
          <w:szCs w:val="24"/>
        </w:rPr>
      </w:pPr>
      <w:r w:rsidRPr="00D901DB">
        <w:rPr>
          <w:szCs w:val="24"/>
        </w:rPr>
        <w:t>- Chuyên đề 1:...................................................................................................</w:t>
      </w:r>
    </w:p>
    <w:p w:rsidR="00D901DB" w:rsidRPr="00D901DB" w:rsidRDefault="00D901DB" w:rsidP="00D901DB">
      <w:pPr>
        <w:spacing w:before="120" w:after="0" w:line="240" w:lineRule="auto"/>
        <w:ind w:left="720"/>
        <w:jc w:val="both"/>
        <w:rPr>
          <w:szCs w:val="24"/>
        </w:rPr>
      </w:pPr>
      <w:r w:rsidRPr="00D901DB">
        <w:rPr>
          <w:szCs w:val="24"/>
        </w:rPr>
        <w:t>- Chuyên đề 2:...................................................................................................</w:t>
      </w:r>
    </w:p>
    <w:p w:rsidR="00D901DB" w:rsidRPr="00D901DB" w:rsidRDefault="00D901DB" w:rsidP="00D901DB">
      <w:pPr>
        <w:spacing w:before="120" w:after="0" w:line="240" w:lineRule="auto"/>
        <w:ind w:left="720"/>
        <w:jc w:val="both"/>
        <w:rPr>
          <w:szCs w:val="24"/>
        </w:rPr>
      </w:pPr>
      <w:r w:rsidRPr="00D901DB">
        <w:rPr>
          <w:szCs w:val="24"/>
        </w:rPr>
        <w:t>- .........................................................................................................................</w:t>
      </w:r>
    </w:p>
    <w:p w:rsidR="00D901DB" w:rsidRPr="00D901DB" w:rsidRDefault="00D901DB" w:rsidP="00D901DB">
      <w:pPr>
        <w:spacing w:before="120" w:after="0" w:line="240" w:lineRule="auto"/>
        <w:ind w:left="720"/>
        <w:jc w:val="both"/>
        <w:rPr>
          <w:szCs w:val="24"/>
        </w:rPr>
      </w:pPr>
      <w:r w:rsidRPr="00D901DB">
        <w:rPr>
          <w:szCs w:val="24"/>
        </w:rPr>
        <w:t>2. Thời gian tổ chức:</w:t>
      </w:r>
    </w:p>
    <w:p w:rsidR="00D901DB" w:rsidRPr="00D901DB" w:rsidRDefault="00D901DB" w:rsidP="00D901DB">
      <w:pPr>
        <w:spacing w:before="120" w:after="0" w:line="240" w:lineRule="auto"/>
        <w:ind w:left="720"/>
        <w:jc w:val="both"/>
        <w:rPr>
          <w:szCs w:val="24"/>
        </w:rPr>
      </w:pPr>
      <w:r w:rsidRPr="00D901DB">
        <w:rPr>
          <w:szCs w:val="24"/>
        </w:rPr>
        <w:t>3. Địa điểm tổ chức:</w:t>
      </w:r>
    </w:p>
    <w:p w:rsidR="00D901DB" w:rsidRPr="00D901DB" w:rsidRDefault="00D901DB" w:rsidP="00D901DB">
      <w:pPr>
        <w:spacing w:before="120" w:after="0" w:line="240" w:lineRule="auto"/>
        <w:ind w:firstLine="720"/>
        <w:jc w:val="both"/>
        <w:rPr>
          <w:szCs w:val="24"/>
        </w:rPr>
      </w:pPr>
      <w:r w:rsidRPr="00D901DB">
        <w:rPr>
          <w:szCs w:val="24"/>
        </w:rPr>
        <w:t>4. Giảng viên</w:t>
      </w:r>
      <w:r w:rsidRPr="00D901DB">
        <w:rPr>
          <w:szCs w:val="24"/>
          <w:vertAlign w:val="superscript"/>
        </w:rPr>
        <w:t>(2)</w:t>
      </w:r>
      <w:r w:rsidRPr="00D901DB">
        <w:rPr>
          <w:szCs w:val="24"/>
        </w:rPr>
        <w:t xml:space="preserve"> (Chi tiết: Họ và tên, chức vụ, học hàm, học vị, chứng chỉ hành nghề, số năm kinh nghiệm)</w:t>
      </w:r>
    </w:p>
    <w:p w:rsidR="00D901DB" w:rsidRPr="00D901DB" w:rsidRDefault="00D901DB" w:rsidP="00D901DB">
      <w:pPr>
        <w:spacing w:before="120" w:after="0" w:line="240" w:lineRule="auto"/>
        <w:ind w:left="714"/>
        <w:jc w:val="both"/>
        <w:rPr>
          <w:szCs w:val="24"/>
        </w:rPr>
      </w:pPr>
      <w:r w:rsidRPr="00D901DB">
        <w:rPr>
          <w:szCs w:val="24"/>
        </w:rPr>
        <w:t>5. Tài liệu học</w:t>
      </w:r>
    </w:p>
    <w:p w:rsidR="00D901DB" w:rsidRPr="00D901DB" w:rsidRDefault="00D901DB" w:rsidP="00D901DB">
      <w:pPr>
        <w:spacing w:before="120" w:after="0" w:line="240" w:lineRule="auto"/>
        <w:ind w:firstLine="714"/>
        <w:jc w:val="both"/>
        <w:rPr>
          <w:szCs w:val="24"/>
        </w:rPr>
      </w:pPr>
      <w:r w:rsidRPr="00D901DB">
        <w:rPr>
          <w:szCs w:val="24"/>
        </w:rPr>
        <w:t>6. Số lượng kiểm toán viên đăng ký dự học tính đến thời điểm thông báo:...</w:t>
      </w:r>
    </w:p>
    <w:p w:rsidR="00D901DB" w:rsidRPr="00D901DB" w:rsidRDefault="00D901DB" w:rsidP="00D901DB">
      <w:pPr>
        <w:spacing w:before="120" w:after="0" w:line="240" w:lineRule="auto"/>
        <w:ind w:firstLine="720"/>
        <w:jc w:val="both"/>
        <w:rPr>
          <w:szCs w:val="24"/>
        </w:rPr>
      </w:pPr>
      <w:r w:rsidRPr="00D901DB">
        <w:rPr>
          <w:szCs w:val="24"/>
        </w:rPr>
        <w:t>Đơn vị chịu trách nhiệm và cam kết đảm bảo thực hiện đúng quy định của Bộ Tài chính về tổ chức cập nhật đối với kiểm toán viên.</w:t>
      </w:r>
    </w:p>
    <w:p w:rsidR="00D901DB" w:rsidRPr="00D901DB" w:rsidRDefault="00D901DB" w:rsidP="00D901DB">
      <w:pPr>
        <w:spacing w:before="120" w:after="0" w:line="240" w:lineRule="auto"/>
        <w:ind w:firstLine="720"/>
        <w:jc w:val="both"/>
        <w:rPr>
          <w:szCs w:val="24"/>
        </w:rPr>
      </w:pPr>
    </w:p>
    <w:tbl>
      <w:tblPr>
        <w:tblW w:w="0" w:type="auto"/>
        <w:jc w:val="center"/>
        <w:tblLook w:val="01E0" w:firstRow="1" w:lastRow="1" w:firstColumn="1" w:lastColumn="1" w:noHBand="0" w:noVBand="0"/>
      </w:tblPr>
      <w:tblGrid>
        <w:gridCol w:w="5505"/>
        <w:gridCol w:w="3521"/>
      </w:tblGrid>
      <w:tr w:rsidR="00D901DB" w:rsidTr="00D901DB">
        <w:trPr>
          <w:jc w:val="center"/>
        </w:trPr>
        <w:tc>
          <w:tcPr>
            <w:tcW w:w="5868" w:type="dxa"/>
          </w:tcPr>
          <w:p w:rsidR="00D901DB" w:rsidRDefault="00D901DB">
            <w:pPr>
              <w:spacing w:after="0" w:line="240" w:lineRule="auto"/>
              <w:jc w:val="center"/>
              <w:rPr>
                <w:szCs w:val="24"/>
              </w:rPr>
            </w:pPr>
          </w:p>
        </w:tc>
        <w:tc>
          <w:tcPr>
            <w:tcW w:w="3708" w:type="dxa"/>
            <w:hideMark/>
          </w:tcPr>
          <w:p w:rsidR="00D901DB" w:rsidRDefault="00D901DB">
            <w:pPr>
              <w:spacing w:after="0" w:line="240" w:lineRule="auto"/>
              <w:jc w:val="center"/>
              <w:rPr>
                <w:i/>
                <w:szCs w:val="24"/>
              </w:rPr>
            </w:pPr>
            <w:r>
              <w:rPr>
                <w:i/>
                <w:szCs w:val="24"/>
              </w:rPr>
              <w:t>...,  ngày ... tháng ... năm ...</w:t>
            </w:r>
          </w:p>
        </w:tc>
      </w:tr>
      <w:tr w:rsidR="00D901DB" w:rsidTr="00D901DB">
        <w:trPr>
          <w:jc w:val="center"/>
        </w:trPr>
        <w:tc>
          <w:tcPr>
            <w:tcW w:w="5868" w:type="dxa"/>
          </w:tcPr>
          <w:p w:rsidR="00D901DB" w:rsidRDefault="00D901DB">
            <w:pPr>
              <w:spacing w:after="0" w:line="240" w:lineRule="auto"/>
              <w:jc w:val="center"/>
              <w:rPr>
                <w:b/>
                <w:szCs w:val="24"/>
              </w:rPr>
            </w:pPr>
          </w:p>
        </w:tc>
        <w:tc>
          <w:tcPr>
            <w:tcW w:w="3708" w:type="dxa"/>
            <w:hideMark/>
          </w:tcPr>
          <w:p w:rsidR="00D901DB" w:rsidRDefault="00D901DB">
            <w:pPr>
              <w:spacing w:after="0" w:line="240" w:lineRule="auto"/>
              <w:jc w:val="center"/>
              <w:rPr>
                <w:i/>
                <w:szCs w:val="24"/>
              </w:rPr>
            </w:pPr>
            <w:r>
              <w:rPr>
                <w:b/>
                <w:szCs w:val="24"/>
              </w:rPr>
              <w:t>Giám đốc đơn vị</w:t>
            </w:r>
          </w:p>
        </w:tc>
      </w:tr>
      <w:tr w:rsidR="00D901DB" w:rsidTr="00D901DB">
        <w:trPr>
          <w:jc w:val="center"/>
        </w:trPr>
        <w:tc>
          <w:tcPr>
            <w:tcW w:w="5868" w:type="dxa"/>
          </w:tcPr>
          <w:p w:rsidR="00D901DB" w:rsidRDefault="00D901DB">
            <w:pPr>
              <w:spacing w:after="0" w:line="240" w:lineRule="auto"/>
              <w:jc w:val="center"/>
              <w:rPr>
                <w:b/>
                <w:szCs w:val="24"/>
              </w:rPr>
            </w:pPr>
          </w:p>
        </w:tc>
        <w:tc>
          <w:tcPr>
            <w:tcW w:w="3708" w:type="dxa"/>
            <w:hideMark/>
          </w:tcPr>
          <w:p w:rsidR="00D901DB" w:rsidRDefault="00D901DB">
            <w:pPr>
              <w:spacing w:after="0" w:line="240" w:lineRule="auto"/>
              <w:jc w:val="center"/>
              <w:rPr>
                <w:i/>
                <w:szCs w:val="24"/>
              </w:rPr>
            </w:pPr>
            <w:r>
              <w:rPr>
                <w:i/>
                <w:szCs w:val="24"/>
              </w:rPr>
              <w:t>(Chữ ký, họ và tên, đóng dấu)</w:t>
            </w:r>
          </w:p>
        </w:tc>
      </w:tr>
    </w:tbl>
    <w:p w:rsidR="00D901DB" w:rsidRPr="00D901DB" w:rsidRDefault="00D901DB" w:rsidP="00D901DB">
      <w:pPr>
        <w:spacing w:before="240" w:after="0" w:line="240" w:lineRule="auto"/>
        <w:ind w:left="1800" w:hanging="1080"/>
        <w:jc w:val="both"/>
        <w:rPr>
          <w:szCs w:val="24"/>
        </w:rPr>
      </w:pPr>
      <w:r w:rsidRPr="00D901DB">
        <w:rPr>
          <w:szCs w:val="24"/>
        </w:rPr>
        <w:t xml:space="preserve">Ghi chú:  </w:t>
      </w:r>
      <w:r w:rsidRPr="00D901DB">
        <w:rPr>
          <w:szCs w:val="24"/>
          <w:vertAlign w:val="superscript"/>
        </w:rPr>
        <w:t>(1)</w:t>
      </w:r>
      <w:r w:rsidRPr="00D901DB">
        <w:rPr>
          <w:szCs w:val="24"/>
        </w:rPr>
        <w:t xml:space="preserve"> Ghi số thứ tự lớp cập nhật kiến thức tổ chức trong năm phù hợp với "Bản đăng ký tổ  chức cập nhật kiến thức cho kiểm toán viên năm …".</w:t>
      </w:r>
    </w:p>
    <w:p w:rsidR="00D901DB" w:rsidRPr="00D901DB" w:rsidRDefault="00D901DB" w:rsidP="00D901DB">
      <w:pPr>
        <w:spacing w:after="0" w:line="240" w:lineRule="auto"/>
        <w:ind w:left="1800" w:hanging="180"/>
        <w:jc w:val="both"/>
        <w:rPr>
          <w:szCs w:val="24"/>
        </w:rPr>
      </w:pPr>
      <w:r w:rsidRPr="00D901DB">
        <w:rPr>
          <w:szCs w:val="24"/>
          <w:vertAlign w:val="superscript"/>
        </w:rPr>
        <w:t>(2)</w:t>
      </w:r>
      <w:r w:rsidRPr="00D901DB">
        <w:rPr>
          <w:szCs w:val="24"/>
        </w:rPr>
        <w:t xml:space="preserve"> Nếu có từ 2 giảng viên trở lên thì ghi rõ cho từng giảng viên.</w:t>
      </w:r>
    </w:p>
    <w:p w:rsidR="00D901DB" w:rsidRPr="00D901DB" w:rsidRDefault="00D901DB" w:rsidP="00D901DB">
      <w:pPr>
        <w:spacing w:after="240" w:line="240" w:lineRule="auto"/>
        <w:jc w:val="right"/>
        <w:rPr>
          <w:b/>
          <w:bCs/>
          <w:szCs w:val="24"/>
        </w:rPr>
      </w:pPr>
    </w:p>
    <w:p w:rsidR="00D901DB" w:rsidRPr="00D901DB" w:rsidRDefault="00D901DB" w:rsidP="00D901DB">
      <w:pPr>
        <w:spacing w:after="240" w:line="240" w:lineRule="auto"/>
        <w:jc w:val="right"/>
        <w:rPr>
          <w:b/>
          <w:bCs/>
          <w:szCs w:val="24"/>
        </w:rPr>
      </w:pPr>
    </w:p>
    <w:p w:rsidR="00D901DB" w:rsidRPr="00D901DB" w:rsidRDefault="00D901DB" w:rsidP="00D901DB">
      <w:pPr>
        <w:spacing w:after="240" w:line="240" w:lineRule="auto"/>
        <w:jc w:val="right"/>
        <w:rPr>
          <w:b/>
          <w:bCs/>
          <w:szCs w:val="24"/>
        </w:rPr>
      </w:pPr>
    </w:p>
    <w:p w:rsidR="00D901DB" w:rsidRDefault="00D901DB" w:rsidP="00D901DB">
      <w:pPr>
        <w:spacing w:after="0" w:line="240" w:lineRule="auto"/>
        <w:jc w:val="right"/>
        <w:rPr>
          <w:szCs w:val="24"/>
          <w:lang w:val="en-US"/>
        </w:rPr>
      </w:pPr>
      <w:r>
        <w:rPr>
          <w:b/>
          <w:bCs/>
          <w:szCs w:val="24"/>
          <w:lang w:val="nl-NL"/>
        </w:rPr>
        <w:t>Phụ lục số 04/CNKT</w:t>
      </w:r>
    </w:p>
    <w:tbl>
      <w:tblPr>
        <w:tblW w:w="0" w:type="auto"/>
        <w:jc w:val="center"/>
        <w:tblLook w:val="01E0" w:firstRow="1" w:lastRow="1" w:firstColumn="1" w:lastColumn="1" w:noHBand="0" w:noVBand="0"/>
      </w:tblPr>
      <w:tblGrid>
        <w:gridCol w:w="3359"/>
        <w:gridCol w:w="824"/>
        <w:gridCol w:w="4843"/>
      </w:tblGrid>
      <w:tr w:rsidR="00D901DB" w:rsidTr="00D901DB">
        <w:trPr>
          <w:jc w:val="center"/>
        </w:trPr>
        <w:tc>
          <w:tcPr>
            <w:tcW w:w="3405" w:type="dxa"/>
            <w:hideMark/>
          </w:tcPr>
          <w:p w:rsidR="00D901DB" w:rsidRDefault="00D901DB">
            <w:pPr>
              <w:spacing w:after="0" w:line="240" w:lineRule="auto"/>
              <w:jc w:val="both"/>
              <w:rPr>
                <w:b/>
                <w:bCs/>
                <w:szCs w:val="24"/>
              </w:rPr>
            </w:pPr>
            <w:r>
              <w:rPr>
                <w:b/>
                <w:szCs w:val="24"/>
                <w:lang w:val="nl-NL"/>
              </w:rPr>
              <w:t>Đơn vị:................................</w:t>
            </w:r>
          </w:p>
        </w:tc>
        <w:tc>
          <w:tcPr>
            <w:tcW w:w="893" w:type="dxa"/>
          </w:tcPr>
          <w:p w:rsidR="00D901DB" w:rsidRDefault="00D901DB">
            <w:pPr>
              <w:spacing w:after="0" w:line="240" w:lineRule="auto"/>
              <w:jc w:val="both"/>
              <w:rPr>
                <w:b/>
                <w:bCs/>
                <w:szCs w:val="24"/>
              </w:rPr>
            </w:pPr>
          </w:p>
        </w:tc>
        <w:tc>
          <w:tcPr>
            <w:tcW w:w="5278" w:type="dxa"/>
            <w:hideMark/>
          </w:tcPr>
          <w:p w:rsidR="00D901DB" w:rsidRDefault="00D901DB">
            <w:pPr>
              <w:spacing w:after="0" w:line="240" w:lineRule="auto"/>
              <w:jc w:val="center"/>
              <w:rPr>
                <w:b/>
                <w:bCs/>
                <w:szCs w:val="24"/>
              </w:rPr>
            </w:pPr>
            <w:r>
              <w:rPr>
                <w:b/>
                <w:bCs/>
                <w:szCs w:val="24"/>
              </w:rPr>
              <w:t xml:space="preserve">CỘNG HÒA XÃ HỘI CHỦ NGHĨA VIỆT </w:t>
            </w:r>
            <w:smartTag w:uri="urn:schemas-microsoft-com:office:smarttags" w:element="country-region">
              <w:smartTag w:uri="urn:schemas-microsoft-com:office:smarttags" w:element="place">
                <w:r>
                  <w:rPr>
                    <w:b/>
                    <w:bCs/>
                    <w:szCs w:val="24"/>
                  </w:rPr>
                  <w:t>NAM</w:t>
                </w:r>
              </w:smartTag>
            </w:smartTag>
          </w:p>
        </w:tc>
      </w:tr>
      <w:tr w:rsidR="00D901DB" w:rsidTr="00D901DB">
        <w:trPr>
          <w:jc w:val="center"/>
        </w:trPr>
        <w:tc>
          <w:tcPr>
            <w:tcW w:w="3405" w:type="dxa"/>
            <w:hideMark/>
          </w:tcPr>
          <w:p w:rsidR="00D901DB" w:rsidRDefault="00D901DB">
            <w:pPr>
              <w:spacing w:after="0" w:line="240" w:lineRule="auto"/>
              <w:jc w:val="both"/>
              <w:rPr>
                <w:b/>
                <w:bCs/>
                <w:szCs w:val="24"/>
              </w:rPr>
            </w:pPr>
            <w:r>
              <w:rPr>
                <w:b/>
                <w:szCs w:val="24"/>
                <w:lang w:val="nl-NL"/>
              </w:rPr>
              <w:t>Địa chỉ:................................</w:t>
            </w:r>
          </w:p>
        </w:tc>
        <w:tc>
          <w:tcPr>
            <w:tcW w:w="893" w:type="dxa"/>
          </w:tcPr>
          <w:p w:rsidR="00D901DB" w:rsidRDefault="00D901DB">
            <w:pPr>
              <w:spacing w:after="0" w:line="240" w:lineRule="auto"/>
              <w:jc w:val="both"/>
              <w:rPr>
                <w:b/>
                <w:bCs/>
                <w:szCs w:val="24"/>
              </w:rPr>
            </w:pPr>
          </w:p>
        </w:tc>
        <w:tc>
          <w:tcPr>
            <w:tcW w:w="5278" w:type="dxa"/>
            <w:hideMark/>
          </w:tcPr>
          <w:p w:rsidR="00D901DB" w:rsidRDefault="00D901DB">
            <w:pPr>
              <w:spacing w:after="0" w:line="240" w:lineRule="auto"/>
              <w:jc w:val="center"/>
              <w:rPr>
                <w:b/>
                <w:bCs/>
                <w:szCs w:val="24"/>
              </w:rPr>
            </w:pPr>
            <w:r>
              <w:rPr>
                <w:b/>
                <w:bCs/>
                <w:szCs w:val="24"/>
              </w:rPr>
              <w:t>Độc lập - Tự do - Hạnh phúc</w:t>
            </w:r>
          </w:p>
        </w:tc>
      </w:tr>
      <w:tr w:rsidR="00D901DB" w:rsidTr="00D901DB">
        <w:trPr>
          <w:jc w:val="center"/>
        </w:trPr>
        <w:tc>
          <w:tcPr>
            <w:tcW w:w="3405" w:type="dxa"/>
            <w:hideMark/>
          </w:tcPr>
          <w:p w:rsidR="00D901DB" w:rsidRDefault="00D901DB">
            <w:pPr>
              <w:spacing w:after="0" w:line="240" w:lineRule="auto"/>
              <w:jc w:val="both"/>
              <w:rPr>
                <w:b/>
                <w:bCs/>
                <w:szCs w:val="24"/>
              </w:rPr>
            </w:pPr>
            <w:r>
              <w:rPr>
                <w:b/>
                <w:szCs w:val="24"/>
                <w:lang w:val="nl-NL"/>
              </w:rPr>
              <w:t>Số:........................................</w:t>
            </w:r>
          </w:p>
        </w:tc>
        <w:tc>
          <w:tcPr>
            <w:tcW w:w="893" w:type="dxa"/>
          </w:tcPr>
          <w:p w:rsidR="00D901DB" w:rsidRDefault="00D901DB">
            <w:pPr>
              <w:spacing w:after="0" w:line="240" w:lineRule="auto"/>
              <w:jc w:val="both"/>
              <w:rPr>
                <w:b/>
                <w:bCs/>
                <w:szCs w:val="24"/>
              </w:rPr>
            </w:pPr>
          </w:p>
        </w:tc>
        <w:tc>
          <w:tcPr>
            <w:tcW w:w="5278" w:type="dxa"/>
            <w:hideMark/>
          </w:tcPr>
          <w:p w:rsidR="00D901DB" w:rsidRDefault="00D901DB">
            <w:pPr>
              <w:spacing w:after="0" w:line="240" w:lineRule="auto"/>
              <w:jc w:val="center"/>
              <w:rPr>
                <w:b/>
                <w:bCs/>
                <w:szCs w:val="24"/>
              </w:rPr>
            </w:pPr>
            <w:r>
              <w:rPr>
                <w:rFonts w:ascii="Calibri" w:hAnsi="Calibri"/>
                <w:noProof/>
                <w:sz w:val="22"/>
              </w:rPr>
              <mc:AlternateContent>
                <mc:Choice Requires="wps">
                  <w:drawing>
                    <wp:anchor distT="0" distB="0" distL="114300" distR="114300" simplePos="0" relativeHeight="251663360" behindDoc="0" locked="0" layoutInCell="1" allowOverlap="1">
                      <wp:simplePos x="0" y="0"/>
                      <wp:positionH relativeFrom="column">
                        <wp:posOffset>576580</wp:posOffset>
                      </wp:positionH>
                      <wp:positionV relativeFrom="paragraph">
                        <wp:posOffset>77470</wp:posOffset>
                      </wp:positionV>
                      <wp:extent cx="2057400" cy="0"/>
                      <wp:effectExtent l="5080" t="10795" r="13970"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5D5E1"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6.1pt" to="207.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rG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A4SadP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"/>
                  </w:pict>
                </mc:Fallback>
              </mc:AlternateContent>
            </w:r>
          </w:p>
        </w:tc>
      </w:tr>
    </w:tbl>
    <w:p w:rsidR="00D901DB" w:rsidRDefault="00D901DB" w:rsidP="00D901DB">
      <w:pPr>
        <w:spacing w:after="0" w:line="240" w:lineRule="auto"/>
        <w:jc w:val="center"/>
        <w:rPr>
          <w:b/>
          <w:szCs w:val="24"/>
          <w:lang w:val="en-US"/>
        </w:rPr>
      </w:pPr>
    </w:p>
    <w:p w:rsidR="00D901DB" w:rsidRDefault="00D901DB" w:rsidP="00D901DB">
      <w:pPr>
        <w:spacing w:after="0" w:line="240" w:lineRule="auto"/>
        <w:jc w:val="center"/>
        <w:rPr>
          <w:b/>
          <w:szCs w:val="24"/>
          <w:lang w:val="en-US"/>
        </w:rPr>
      </w:pPr>
      <w:r>
        <w:rPr>
          <w:b/>
          <w:szCs w:val="24"/>
          <w:lang w:val="en-US"/>
        </w:rPr>
        <w:t>BÁO CÁO KẾT QUẢ TỔ CHỨC</w:t>
      </w:r>
    </w:p>
    <w:p w:rsidR="00D901DB" w:rsidRDefault="00D901DB" w:rsidP="00D901DB">
      <w:pPr>
        <w:spacing w:after="0" w:line="240" w:lineRule="auto"/>
        <w:jc w:val="center"/>
        <w:rPr>
          <w:b/>
          <w:szCs w:val="24"/>
          <w:lang w:val="en-US"/>
        </w:rPr>
      </w:pPr>
      <w:r>
        <w:rPr>
          <w:b/>
          <w:szCs w:val="24"/>
          <w:lang w:val="en-US"/>
        </w:rPr>
        <w:t>LỚP HỌC CẬP NHẬT KIẾN THỨC KIỂM TOÁN VIÊN</w:t>
      </w:r>
    </w:p>
    <w:p w:rsidR="00D901DB" w:rsidRDefault="00D901DB" w:rsidP="00D901DB">
      <w:pPr>
        <w:spacing w:after="0" w:line="240" w:lineRule="auto"/>
        <w:jc w:val="center"/>
        <w:rPr>
          <w:b/>
          <w:szCs w:val="24"/>
          <w:lang w:val="en-US"/>
        </w:rPr>
      </w:pPr>
      <w:r>
        <w:rPr>
          <w:b/>
          <w:szCs w:val="24"/>
          <w:lang w:val="en-US"/>
        </w:rPr>
        <w:t xml:space="preserve">Lớp số:.............. </w:t>
      </w:r>
      <w:r>
        <w:rPr>
          <w:b/>
          <w:szCs w:val="24"/>
          <w:vertAlign w:val="superscript"/>
          <w:lang w:val="en-US"/>
        </w:rPr>
        <w:t>(1)</w:t>
      </w:r>
    </w:p>
    <w:p w:rsidR="00D901DB" w:rsidRDefault="00D901DB" w:rsidP="00D901DB">
      <w:pPr>
        <w:spacing w:after="0" w:line="240" w:lineRule="auto"/>
        <w:jc w:val="center"/>
        <w:rPr>
          <w:szCs w:val="24"/>
          <w:lang w:val="en-US"/>
        </w:rPr>
      </w:pPr>
    </w:p>
    <w:p w:rsidR="00D901DB" w:rsidRDefault="00D901DB" w:rsidP="00D901DB">
      <w:pPr>
        <w:spacing w:after="0" w:line="240" w:lineRule="auto"/>
        <w:jc w:val="center"/>
        <w:rPr>
          <w:szCs w:val="24"/>
          <w:lang w:val="en-US"/>
        </w:rPr>
      </w:pPr>
      <w:r>
        <w:rPr>
          <w:szCs w:val="24"/>
          <w:lang w:val="en-US"/>
        </w:rPr>
        <w:t>Kính gửi: Bộ Tài chính (Vụ Chế độ kế toán và kiểm toán)</w:t>
      </w:r>
    </w:p>
    <w:p w:rsidR="00D901DB" w:rsidRDefault="00D901DB" w:rsidP="00D901DB">
      <w:pPr>
        <w:spacing w:before="120" w:after="0" w:line="240" w:lineRule="auto"/>
        <w:ind w:firstLine="720"/>
        <w:jc w:val="both"/>
        <w:rPr>
          <w:szCs w:val="24"/>
          <w:lang w:val="en-US"/>
        </w:rPr>
      </w:pPr>
      <w:r>
        <w:rPr>
          <w:szCs w:val="24"/>
          <w:lang w:val="en-US"/>
        </w:rPr>
        <w:lastRenderedPageBreak/>
        <w:t xml:space="preserve">Đơn vị </w:t>
      </w:r>
      <w:r>
        <w:rPr>
          <w:i/>
          <w:szCs w:val="24"/>
          <w:lang w:val="en-US"/>
        </w:rPr>
        <w:t xml:space="preserve">(tên </w:t>
      </w:r>
      <w:r>
        <w:rPr>
          <w:i/>
          <w:szCs w:val="24"/>
          <w:lang w:val="en-US" w:bidi="he-IL"/>
        </w:rPr>
        <w:t>hội nghề nghiệp, cơ sở đào tạo</w:t>
      </w:r>
      <w:r>
        <w:rPr>
          <w:i/>
          <w:szCs w:val="24"/>
          <w:lang w:val="en-US"/>
        </w:rPr>
        <w:t xml:space="preserve"> hoặc doanh nghiệp kiểm toán)</w:t>
      </w:r>
      <w:r>
        <w:rPr>
          <w:szCs w:val="24"/>
          <w:lang w:val="en-US"/>
        </w:rPr>
        <w:t xml:space="preserve"> xin báo cáo kết quả lớp học cập nhật (Lớp số … </w:t>
      </w:r>
      <w:r>
        <w:rPr>
          <w:szCs w:val="24"/>
          <w:vertAlign w:val="superscript"/>
          <w:lang w:val="en-US"/>
        </w:rPr>
        <w:t>(1)</w:t>
      </w:r>
      <w:r>
        <w:rPr>
          <w:szCs w:val="24"/>
          <w:lang w:val="en-US"/>
        </w:rPr>
        <w:t>) như sau:</w:t>
      </w:r>
    </w:p>
    <w:p w:rsidR="00D901DB" w:rsidRDefault="00D901DB" w:rsidP="00D901DB">
      <w:pPr>
        <w:spacing w:after="0" w:line="240" w:lineRule="auto"/>
        <w:ind w:firstLine="720"/>
        <w:jc w:val="both"/>
        <w:rPr>
          <w:szCs w:val="24"/>
          <w:lang w:val="en-US"/>
        </w:rPr>
      </w:pPr>
      <w:r>
        <w:rPr>
          <w:szCs w:val="24"/>
          <w:lang w:val="en-US"/>
        </w:rPr>
        <w:t xml:space="preserve">1. Chuyên đề cập nhật </w:t>
      </w:r>
      <w:r>
        <w:rPr>
          <w:szCs w:val="24"/>
          <w:vertAlign w:val="superscript"/>
          <w:lang w:val="en-US"/>
        </w:rPr>
        <w:t>(2)</w:t>
      </w:r>
      <w:r>
        <w:rPr>
          <w:szCs w:val="24"/>
          <w:lang w:val="en-US"/>
        </w:rPr>
        <w:t>: ......................................................................................</w:t>
      </w:r>
    </w:p>
    <w:p w:rsidR="00D901DB" w:rsidRDefault="00D901DB" w:rsidP="00D901DB">
      <w:pPr>
        <w:spacing w:after="0" w:line="240" w:lineRule="auto"/>
        <w:ind w:firstLine="720"/>
        <w:jc w:val="both"/>
        <w:rPr>
          <w:szCs w:val="24"/>
          <w:lang w:val="en-US"/>
        </w:rPr>
      </w:pPr>
      <w:r>
        <w:rPr>
          <w:szCs w:val="24"/>
          <w:lang w:val="en-US"/>
        </w:rPr>
        <w:t xml:space="preserve">2. Họ và tên giảng viên </w:t>
      </w:r>
      <w:r>
        <w:rPr>
          <w:szCs w:val="24"/>
          <w:vertAlign w:val="superscript"/>
          <w:lang w:val="en-US"/>
        </w:rPr>
        <w:t>(3)</w:t>
      </w:r>
      <w:r>
        <w:rPr>
          <w:szCs w:val="24"/>
          <w:lang w:val="en-US"/>
        </w:rPr>
        <w:t>: ....................................................................................</w:t>
      </w:r>
    </w:p>
    <w:p w:rsidR="00D901DB" w:rsidRDefault="00D901DB" w:rsidP="00D901DB">
      <w:pPr>
        <w:spacing w:after="0" w:line="240" w:lineRule="auto"/>
        <w:ind w:firstLine="720"/>
        <w:jc w:val="both"/>
        <w:rPr>
          <w:szCs w:val="24"/>
          <w:lang w:val="en-US"/>
        </w:rPr>
      </w:pPr>
      <w:r>
        <w:rPr>
          <w:szCs w:val="24"/>
          <w:lang w:val="en-US"/>
        </w:rPr>
        <w:t>3. Thời gian: ..........................................................................................................</w:t>
      </w:r>
    </w:p>
    <w:p w:rsidR="00D901DB" w:rsidRDefault="00D901DB" w:rsidP="00D901DB">
      <w:pPr>
        <w:spacing w:after="0" w:line="240" w:lineRule="auto"/>
        <w:ind w:firstLine="720"/>
        <w:jc w:val="both"/>
        <w:rPr>
          <w:szCs w:val="24"/>
          <w:lang w:val="en-US"/>
        </w:rPr>
      </w:pPr>
      <w:r>
        <w:rPr>
          <w:szCs w:val="24"/>
          <w:lang w:val="en-US"/>
        </w:rPr>
        <w:t>4. Địa điểm tổ chức: ..............................................................................................</w:t>
      </w:r>
    </w:p>
    <w:p w:rsidR="00D901DB" w:rsidRDefault="00D901DB" w:rsidP="00D901DB">
      <w:pPr>
        <w:spacing w:after="0" w:line="240" w:lineRule="auto"/>
        <w:ind w:firstLine="720"/>
        <w:jc w:val="both"/>
        <w:rPr>
          <w:szCs w:val="24"/>
          <w:lang w:val="en-US"/>
        </w:rPr>
      </w:pPr>
      <w:r>
        <w:rPr>
          <w:szCs w:val="24"/>
          <w:lang w:val="en-US"/>
        </w:rPr>
        <w:t>5. Danh sách kiểm toán viên thực tế tham dự cập nhật (kèm theo)</w:t>
      </w:r>
    </w:p>
    <w:p w:rsidR="00D901DB" w:rsidRDefault="00D901DB" w:rsidP="00D901DB">
      <w:pPr>
        <w:spacing w:after="120" w:line="240" w:lineRule="auto"/>
        <w:ind w:firstLine="720"/>
        <w:jc w:val="both"/>
        <w:rPr>
          <w:szCs w:val="24"/>
          <w:lang w:val="en-US"/>
        </w:rPr>
      </w:pPr>
      <w:r>
        <w:rPr>
          <w:szCs w:val="24"/>
          <w:lang w:val="en-US"/>
        </w:rPr>
        <w:t>6. Tự đánh giá về chất lượng lớp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6149"/>
        <w:gridCol w:w="789"/>
        <w:gridCol w:w="797"/>
        <w:gridCol w:w="720"/>
      </w:tblGrid>
      <w:tr w:rsidR="00D901DB" w:rsidTr="00D901DB">
        <w:trPr>
          <w:jc w:val="center"/>
        </w:trPr>
        <w:tc>
          <w:tcPr>
            <w:tcW w:w="563" w:type="dxa"/>
            <w:vMerge w:val="restart"/>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jc w:val="center"/>
              <w:rPr>
                <w:b/>
                <w:szCs w:val="24"/>
                <w:lang w:val="nl-NL"/>
              </w:rPr>
            </w:pPr>
            <w:r>
              <w:rPr>
                <w:b/>
                <w:szCs w:val="24"/>
                <w:lang w:val="nl-NL"/>
              </w:rPr>
              <w:t>Số TT</w:t>
            </w:r>
          </w:p>
        </w:tc>
        <w:tc>
          <w:tcPr>
            <w:tcW w:w="6655" w:type="dxa"/>
            <w:tcBorders>
              <w:top w:val="single" w:sz="4" w:space="0" w:color="auto"/>
              <w:left w:val="single" w:sz="4" w:space="0" w:color="auto"/>
              <w:bottom w:val="nil"/>
              <w:right w:val="single" w:sz="4" w:space="0" w:color="auto"/>
            </w:tcBorders>
            <w:hideMark/>
          </w:tcPr>
          <w:p w:rsidR="00D901DB" w:rsidRDefault="00D901DB">
            <w:pPr>
              <w:spacing w:after="0" w:line="240" w:lineRule="auto"/>
              <w:jc w:val="center"/>
              <w:rPr>
                <w:b/>
                <w:szCs w:val="24"/>
                <w:lang w:val="nl-NL"/>
              </w:rPr>
            </w:pPr>
            <w:r>
              <w:rPr>
                <w:b/>
                <w:szCs w:val="24"/>
                <w:lang w:val="nl-NL"/>
              </w:rPr>
              <w:t>Nội dung</w:t>
            </w:r>
          </w:p>
        </w:tc>
        <w:tc>
          <w:tcPr>
            <w:tcW w:w="2358" w:type="dxa"/>
            <w:gridSpan w:val="3"/>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jc w:val="center"/>
              <w:rPr>
                <w:b/>
                <w:szCs w:val="24"/>
                <w:lang w:val="nl-NL"/>
              </w:rPr>
            </w:pPr>
            <w:r>
              <w:rPr>
                <w:b/>
                <w:szCs w:val="24"/>
                <w:lang w:val="nl-NL"/>
              </w:rPr>
              <w:t>Tổng hợp đánh giá của học viên</w:t>
            </w:r>
          </w:p>
        </w:tc>
      </w:tr>
      <w:tr w:rsidR="00D901DB" w:rsidTr="00D901D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1DB" w:rsidRDefault="00D901DB">
            <w:pPr>
              <w:spacing w:after="0" w:line="240" w:lineRule="auto"/>
              <w:rPr>
                <w:b/>
                <w:szCs w:val="24"/>
                <w:lang w:val="nl-NL"/>
              </w:rPr>
            </w:pPr>
          </w:p>
        </w:tc>
        <w:tc>
          <w:tcPr>
            <w:tcW w:w="6655" w:type="dxa"/>
            <w:tcBorders>
              <w:top w:val="nil"/>
              <w:left w:val="single" w:sz="4" w:space="0" w:color="auto"/>
              <w:bottom w:val="single" w:sz="4" w:space="0" w:color="auto"/>
              <w:right w:val="single" w:sz="4" w:space="0" w:color="auto"/>
            </w:tcBorders>
          </w:tcPr>
          <w:p w:rsidR="00D901DB" w:rsidRDefault="00D901DB">
            <w:pPr>
              <w:spacing w:after="0" w:line="240" w:lineRule="auto"/>
              <w:jc w:val="center"/>
              <w:rPr>
                <w:b/>
                <w:szCs w:val="24"/>
                <w:lang w:val="nl-NL"/>
              </w:rPr>
            </w:pPr>
          </w:p>
        </w:tc>
        <w:tc>
          <w:tcPr>
            <w:tcW w:w="810" w:type="dxa"/>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jc w:val="center"/>
              <w:rPr>
                <w:b/>
                <w:szCs w:val="24"/>
                <w:lang w:val="nl-NL"/>
              </w:rPr>
            </w:pPr>
            <w:r>
              <w:rPr>
                <w:b/>
                <w:szCs w:val="24"/>
                <w:lang w:val="nl-NL"/>
              </w:rPr>
              <w:t>Tốt</w:t>
            </w:r>
          </w:p>
        </w:tc>
        <w:tc>
          <w:tcPr>
            <w:tcW w:w="810" w:type="dxa"/>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jc w:val="center"/>
              <w:rPr>
                <w:b/>
                <w:szCs w:val="24"/>
                <w:lang w:val="nl-NL"/>
              </w:rPr>
            </w:pPr>
            <w:r>
              <w:rPr>
                <w:b/>
                <w:szCs w:val="24"/>
                <w:lang w:val="nl-NL"/>
              </w:rPr>
              <w:t>Khá</w:t>
            </w:r>
          </w:p>
        </w:tc>
        <w:tc>
          <w:tcPr>
            <w:tcW w:w="738" w:type="dxa"/>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jc w:val="center"/>
              <w:rPr>
                <w:b/>
                <w:szCs w:val="24"/>
                <w:lang w:val="nl-NL"/>
              </w:rPr>
            </w:pPr>
            <w:r>
              <w:rPr>
                <w:b/>
                <w:szCs w:val="24"/>
                <w:lang w:val="nl-NL"/>
              </w:rPr>
              <w:t>TB</w:t>
            </w:r>
          </w:p>
        </w:tc>
      </w:tr>
      <w:tr w:rsidR="00D901DB" w:rsidTr="00D901DB">
        <w:trPr>
          <w:jc w:val="center"/>
        </w:trPr>
        <w:tc>
          <w:tcPr>
            <w:tcW w:w="563" w:type="dxa"/>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jc w:val="center"/>
              <w:rPr>
                <w:szCs w:val="24"/>
                <w:lang w:val="nl-NL"/>
              </w:rPr>
            </w:pPr>
            <w:r>
              <w:rPr>
                <w:szCs w:val="24"/>
                <w:lang w:val="nl-NL"/>
              </w:rPr>
              <w:t>1</w:t>
            </w:r>
          </w:p>
        </w:tc>
        <w:tc>
          <w:tcPr>
            <w:tcW w:w="6655" w:type="dxa"/>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rPr>
                <w:szCs w:val="24"/>
                <w:lang w:val="nl-NL"/>
              </w:rPr>
            </w:pPr>
            <w:r>
              <w:rPr>
                <w:szCs w:val="24"/>
                <w:lang w:val="nl-NL"/>
              </w:rPr>
              <w:t>Thực hiện đầy đủ các quy định của Bộ Tài chính về cập nhật kiến thức cho kiểm toán viên</w:t>
            </w:r>
          </w:p>
        </w:tc>
        <w:tc>
          <w:tcPr>
            <w:tcW w:w="810"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c>
          <w:tcPr>
            <w:tcW w:w="810"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c>
          <w:tcPr>
            <w:tcW w:w="738"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r>
      <w:tr w:rsidR="00D901DB" w:rsidTr="00D901DB">
        <w:trPr>
          <w:jc w:val="center"/>
        </w:trPr>
        <w:tc>
          <w:tcPr>
            <w:tcW w:w="563" w:type="dxa"/>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jc w:val="center"/>
              <w:rPr>
                <w:szCs w:val="24"/>
                <w:lang w:val="nl-NL"/>
              </w:rPr>
            </w:pPr>
            <w:r>
              <w:rPr>
                <w:szCs w:val="24"/>
                <w:lang w:val="nl-NL"/>
              </w:rPr>
              <w:t>2</w:t>
            </w:r>
          </w:p>
        </w:tc>
        <w:tc>
          <w:tcPr>
            <w:tcW w:w="6655" w:type="dxa"/>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rPr>
                <w:szCs w:val="24"/>
                <w:lang w:val="nl-NL"/>
              </w:rPr>
            </w:pPr>
            <w:r>
              <w:rPr>
                <w:szCs w:val="24"/>
                <w:lang w:val="nl-NL"/>
              </w:rPr>
              <w:t>Lớp học đã đạt được mục tiêu đào tạo</w:t>
            </w:r>
          </w:p>
        </w:tc>
        <w:tc>
          <w:tcPr>
            <w:tcW w:w="810"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c>
          <w:tcPr>
            <w:tcW w:w="810"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c>
          <w:tcPr>
            <w:tcW w:w="738"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r>
      <w:tr w:rsidR="00D901DB" w:rsidTr="00D901DB">
        <w:trPr>
          <w:jc w:val="center"/>
        </w:trPr>
        <w:tc>
          <w:tcPr>
            <w:tcW w:w="563" w:type="dxa"/>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jc w:val="center"/>
              <w:rPr>
                <w:szCs w:val="24"/>
                <w:lang w:val="nl-NL"/>
              </w:rPr>
            </w:pPr>
            <w:r>
              <w:rPr>
                <w:szCs w:val="24"/>
                <w:lang w:val="nl-NL"/>
              </w:rPr>
              <w:t>3</w:t>
            </w:r>
          </w:p>
        </w:tc>
        <w:tc>
          <w:tcPr>
            <w:tcW w:w="6655" w:type="dxa"/>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rPr>
                <w:szCs w:val="24"/>
                <w:lang w:val="nl-NL"/>
              </w:rPr>
            </w:pPr>
            <w:r>
              <w:rPr>
                <w:szCs w:val="24"/>
                <w:lang w:val="nl-NL"/>
              </w:rPr>
              <w:t>Các kiểm toán viên đã được cập nhật và nâng cao kiến thức và kỹ năng cần thiết cho công việc</w:t>
            </w:r>
          </w:p>
        </w:tc>
        <w:tc>
          <w:tcPr>
            <w:tcW w:w="810"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c>
          <w:tcPr>
            <w:tcW w:w="810"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c>
          <w:tcPr>
            <w:tcW w:w="738"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r>
      <w:tr w:rsidR="00D901DB" w:rsidTr="00D901DB">
        <w:trPr>
          <w:jc w:val="center"/>
        </w:trPr>
        <w:tc>
          <w:tcPr>
            <w:tcW w:w="563" w:type="dxa"/>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jc w:val="center"/>
              <w:rPr>
                <w:szCs w:val="24"/>
                <w:lang w:val="nl-NL"/>
              </w:rPr>
            </w:pPr>
            <w:r>
              <w:rPr>
                <w:szCs w:val="24"/>
                <w:lang w:val="nl-NL"/>
              </w:rPr>
              <w:t>4</w:t>
            </w:r>
          </w:p>
        </w:tc>
        <w:tc>
          <w:tcPr>
            <w:tcW w:w="6655" w:type="dxa"/>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rPr>
                <w:szCs w:val="24"/>
                <w:lang w:val="nl-NL"/>
              </w:rPr>
            </w:pPr>
            <w:r>
              <w:rPr>
                <w:szCs w:val="24"/>
                <w:lang w:val="nl-NL"/>
              </w:rPr>
              <w:t>Nội dung chuyên đề phù hợp với nhu cầu cập nhật của kiểm toán viên</w:t>
            </w:r>
          </w:p>
        </w:tc>
        <w:tc>
          <w:tcPr>
            <w:tcW w:w="810"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c>
          <w:tcPr>
            <w:tcW w:w="810"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c>
          <w:tcPr>
            <w:tcW w:w="738"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r>
      <w:tr w:rsidR="00D901DB" w:rsidTr="00D901DB">
        <w:trPr>
          <w:jc w:val="center"/>
        </w:trPr>
        <w:tc>
          <w:tcPr>
            <w:tcW w:w="563" w:type="dxa"/>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jc w:val="center"/>
              <w:rPr>
                <w:szCs w:val="24"/>
                <w:lang w:val="nl-NL"/>
              </w:rPr>
            </w:pPr>
            <w:r>
              <w:rPr>
                <w:szCs w:val="24"/>
                <w:lang w:val="nl-NL"/>
              </w:rPr>
              <w:t>5</w:t>
            </w:r>
          </w:p>
        </w:tc>
        <w:tc>
          <w:tcPr>
            <w:tcW w:w="6655" w:type="dxa"/>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rPr>
                <w:szCs w:val="24"/>
                <w:lang w:val="nl-NL"/>
              </w:rPr>
            </w:pPr>
            <w:r>
              <w:rPr>
                <w:szCs w:val="24"/>
                <w:lang w:val="nl-NL"/>
              </w:rPr>
              <w:t>Giảng viên giảng dễ hiểu, nhiệt tình, trách nhiệm cao; giải đáp tốt các câu hỏi của kiểm toán viên</w:t>
            </w:r>
          </w:p>
        </w:tc>
        <w:tc>
          <w:tcPr>
            <w:tcW w:w="810"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c>
          <w:tcPr>
            <w:tcW w:w="810"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c>
          <w:tcPr>
            <w:tcW w:w="738"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r>
      <w:tr w:rsidR="00D901DB" w:rsidTr="00D901DB">
        <w:trPr>
          <w:jc w:val="center"/>
        </w:trPr>
        <w:tc>
          <w:tcPr>
            <w:tcW w:w="563" w:type="dxa"/>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jc w:val="center"/>
              <w:rPr>
                <w:szCs w:val="24"/>
                <w:lang w:val="nl-NL"/>
              </w:rPr>
            </w:pPr>
            <w:r>
              <w:rPr>
                <w:szCs w:val="24"/>
                <w:lang w:val="nl-NL"/>
              </w:rPr>
              <w:t>6</w:t>
            </w:r>
          </w:p>
        </w:tc>
        <w:tc>
          <w:tcPr>
            <w:tcW w:w="6655" w:type="dxa"/>
            <w:tcBorders>
              <w:top w:val="single" w:sz="4" w:space="0" w:color="auto"/>
              <w:left w:val="single" w:sz="4" w:space="0" w:color="auto"/>
              <w:bottom w:val="single" w:sz="4" w:space="0" w:color="auto"/>
              <w:right w:val="single" w:sz="4" w:space="0" w:color="auto"/>
            </w:tcBorders>
            <w:hideMark/>
          </w:tcPr>
          <w:p w:rsidR="00D901DB" w:rsidRDefault="00D901DB">
            <w:pPr>
              <w:spacing w:after="0" w:line="240" w:lineRule="auto"/>
              <w:rPr>
                <w:szCs w:val="24"/>
                <w:lang w:val="nl-NL"/>
              </w:rPr>
            </w:pPr>
            <w:r>
              <w:rPr>
                <w:szCs w:val="24"/>
                <w:lang w:val="nl-NL"/>
              </w:rPr>
              <w:t>Giảng viên thực hiện đúng theo kế hoạch giảng dạy về nội dung và thời gian</w:t>
            </w:r>
          </w:p>
        </w:tc>
        <w:tc>
          <w:tcPr>
            <w:tcW w:w="810"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c>
          <w:tcPr>
            <w:tcW w:w="810"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c>
          <w:tcPr>
            <w:tcW w:w="738" w:type="dxa"/>
            <w:tcBorders>
              <w:top w:val="single" w:sz="4" w:space="0" w:color="auto"/>
              <w:left w:val="single" w:sz="4" w:space="0" w:color="auto"/>
              <w:bottom w:val="single" w:sz="4" w:space="0" w:color="auto"/>
              <w:right w:val="single" w:sz="4" w:space="0" w:color="auto"/>
            </w:tcBorders>
          </w:tcPr>
          <w:p w:rsidR="00D901DB" w:rsidRDefault="00D901DB">
            <w:pPr>
              <w:spacing w:after="0" w:line="240" w:lineRule="auto"/>
              <w:rPr>
                <w:szCs w:val="24"/>
                <w:lang w:val="nl-NL"/>
              </w:rPr>
            </w:pPr>
          </w:p>
        </w:tc>
      </w:tr>
    </w:tbl>
    <w:p w:rsidR="00D901DB" w:rsidRDefault="00D901DB" w:rsidP="00D901DB">
      <w:pPr>
        <w:spacing w:after="0" w:line="240" w:lineRule="auto"/>
        <w:ind w:firstLine="720"/>
        <w:rPr>
          <w:szCs w:val="24"/>
          <w:lang w:val="nl-NL"/>
        </w:rPr>
      </w:pPr>
      <w:r>
        <w:rPr>
          <w:szCs w:val="24"/>
          <w:lang w:val="nl-NL"/>
        </w:rPr>
        <w:t>7. Đánh giá khác:...................................................................................................</w:t>
      </w:r>
    </w:p>
    <w:p w:rsidR="00D901DB" w:rsidRDefault="00D901DB" w:rsidP="00D901DB">
      <w:pPr>
        <w:spacing w:after="0" w:line="240" w:lineRule="auto"/>
        <w:ind w:firstLine="720"/>
        <w:rPr>
          <w:szCs w:val="24"/>
          <w:lang w:val="nl-NL"/>
        </w:rPr>
      </w:pPr>
      <w:r>
        <w:rPr>
          <w:szCs w:val="24"/>
          <w:lang w:val="nl-NL"/>
        </w:rPr>
        <w:t>8. Kiến nghị với Bộ Tài chính:..............................................................................</w:t>
      </w:r>
    </w:p>
    <w:p w:rsidR="00D901DB" w:rsidRDefault="00D901DB" w:rsidP="00D901DB">
      <w:pPr>
        <w:spacing w:after="0" w:line="240" w:lineRule="auto"/>
        <w:ind w:left="360"/>
        <w:rPr>
          <w:szCs w:val="24"/>
          <w:lang w:val="nl-NL"/>
        </w:rPr>
      </w:pPr>
      <w:r>
        <w:rPr>
          <w:szCs w:val="24"/>
          <w:lang w:val="nl-NL"/>
        </w:rPr>
        <w:t>.....................................................................................................................................</w:t>
      </w:r>
    </w:p>
    <w:tbl>
      <w:tblPr>
        <w:tblW w:w="0" w:type="auto"/>
        <w:jc w:val="center"/>
        <w:tblLook w:val="01E0" w:firstRow="1" w:lastRow="1" w:firstColumn="1" w:lastColumn="1" w:noHBand="0" w:noVBand="0"/>
      </w:tblPr>
      <w:tblGrid>
        <w:gridCol w:w="5505"/>
        <w:gridCol w:w="3521"/>
      </w:tblGrid>
      <w:tr w:rsidR="00D901DB" w:rsidTr="00D901DB">
        <w:trPr>
          <w:jc w:val="center"/>
        </w:trPr>
        <w:tc>
          <w:tcPr>
            <w:tcW w:w="5868" w:type="dxa"/>
          </w:tcPr>
          <w:p w:rsidR="00D901DB" w:rsidRDefault="00D901DB">
            <w:pPr>
              <w:spacing w:after="0" w:line="240" w:lineRule="auto"/>
              <w:jc w:val="center"/>
              <w:rPr>
                <w:szCs w:val="24"/>
              </w:rPr>
            </w:pPr>
          </w:p>
        </w:tc>
        <w:tc>
          <w:tcPr>
            <w:tcW w:w="3708" w:type="dxa"/>
            <w:hideMark/>
          </w:tcPr>
          <w:p w:rsidR="00D901DB" w:rsidRDefault="00D901DB">
            <w:pPr>
              <w:spacing w:after="0" w:line="240" w:lineRule="auto"/>
              <w:jc w:val="center"/>
              <w:rPr>
                <w:i/>
                <w:szCs w:val="24"/>
              </w:rPr>
            </w:pPr>
            <w:r>
              <w:rPr>
                <w:i/>
                <w:szCs w:val="24"/>
              </w:rPr>
              <w:t>...,  ngày ... tháng ... năm ...</w:t>
            </w:r>
          </w:p>
        </w:tc>
      </w:tr>
      <w:tr w:rsidR="00D901DB" w:rsidTr="00D901DB">
        <w:trPr>
          <w:jc w:val="center"/>
        </w:trPr>
        <w:tc>
          <w:tcPr>
            <w:tcW w:w="5868" w:type="dxa"/>
          </w:tcPr>
          <w:p w:rsidR="00D901DB" w:rsidRDefault="00D901DB">
            <w:pPr>
              <w:spacing w:after="0" w:line="240" w:lineRule="auto"/>
              <w:jc w:val="center"/>
              <w:rPr>
                <w:b/>
                <w:szCs w:val="24"/>
              </w:rPr>
            </w:pPr>
          </w:p>
        </w:tc>
        <w:tc>
          <w:tcPr>
            <w:tcW w:w="3708" w:type="dxa"/>
            <w:hideMark/>
          </w:tcPr>
          <w:p w:rsidR="00D901DB" w:rsidRDefault="00D901DB">
            <w:pPr>
              <w:spacing w:after="0" w:line="240" w:lineRule="auto"/>
              <w:jc w:val="center"/>
              <w:rPr>
                <w:i/>
                <w:szCs w:val="24"/>
              </w:rPr>
            </w:pPr>
            <w:r>
              <w:rPr>
                <w:b/>
                <w:szCs w:val="24"/>
              </w:rPr>
              <w:t>Giám đốc đơn vị</w:t>
            </w:r>
          </w:p>
        </w:tc>
      </w:tr>
      <w:tr w:rsidR="00D901DB" w:rsidTr="00D901DB">
        <w:trPr>
          <w:jc w:val="center"/>
        </w:trPr>
        <w:tc>
          <w:tcPr>
            <w:tcW w:w="5868" w:type="dxa"/>
          </w:tcPr>
          <w:p w:rsidR="00D901DB" w:rsidRDefault="00D901DB">
            <w:pPr>
              <w:spacing w:after="0" w:line="240" w:lineRule="auto"/>
              <w:jc w:val="center"/>
              <w:rPr>
                <w:b/>
                <w:szCs w:val="24"/>
              </w:rPr>
            </w:pPr>
          </w:p>
        </w:tc>
        <w:tc>
          <w:tcPr>
            <w:tcW w:w="3708" w:type="dxa"/>
            <w:hideMark/>
          </w:tcPr>
          <w:p w:rsidR="00D901DB" w:rsidRDefault="00D901DB">
            <w:pPr>
              <w:spacing w:after="0" w:line="240" w:lineRule="auto"/>
              <w:jc w:val="center"/>
              <w:rPr>
                <w:i/>
                <w:szCs w:val="24"/>
              </w:rPr>
            </w:pPr>
            <w:r>
              <w:rPr>
                <w:i/>
                <w:szCs w:val="24"/>
              </w:rPr>
              <w:t>(Chữ ký, họ và tên, đóng dấu)</w:t>
            </w:r>
          </w:p>
        </w:tc>
      </w:tr>
    </w:tbl>
    <w:p w:rsidR="00D901DB" w:rsidRPr="00D901DB" w:rsidRDefault="00D901DB" w:rsidP="00D901DB">
      <w:pPr>
        <w:spacing w:before="240" w:after="0" w:line="240" w:lineRule="auto"/>
        <w:ind w:left="1800" w:hanging="1080"/>
        <w:jc w:val="both"/>
        <w:rPr>
          <w:szCs w:val="24"/>
        </w:rPr>
      </w:pPr>
      <w:r w:rsidRPr="00D901DB">
        <w:rPr>
          <w:szCs w:val="24"/>
        </w:rPr>
        <w:t xml:space="preserve">Ghi chú:  </w:t>
      </w:r>
      <w:r w:rsidRPr="00D901DB">
        <w:rPr>
          <w:szCs w:val="24"/>
          <w:vertAlign w:val="superscript"/>
        </w:rPr>
        <w:t>(1)</w:t>
      </w:r>
      <w:r w:rsidRPr="00D901DB">
        <w:rPr>
          <w:szCs w:val="24"/>
        </w:rPr>
        <w:t xml:space="preserve"> Ghi số thứ tự lớp cập nhật kiến thức tổ chức trong năm phù hợp với "Bản đăng ký tổ   chức cập nhật kiến thức cho kiểm toán viên năm…".</w:t>
      </w:r>
    </w:p>
    <w:p w:rsidR="00D901DB" w:rsidRPr="00D901DB" w:rsidRDefault="00D901DB" w:rsidP="00D901DB">
      <w:pPr>
        <w:spacing w:after="0" w:line="240" w:lineRule="auto"/>
        <w:ind w:left="1620"/>
        <w:jc w:val="both"/>
        <w:rPr>
          <w:szCs w:val="24"/>
        </w:rPr>
      </w:pPr>
      <w:r w:rsidRPr="00D901DB">
        <w:rPr>
          <w:szCs w:val="24"/>
          <w:vertAlign w:val="superscript"/>
        </w:rPr>
        <w:t>(2)</w:t>
      </w:r>
      <w:r w:rsidRPr="00D901DB">
        <w:rPr>
          <w:szCs w:val="24"/>
        </w:rPr>
        <w:t xml:space="preserve"> Nếu có từ 2 chuyên đề trở lên thì ghi rõ cho từng chuyên đề.</w:t>
      </w:r>
    </w:p>
    <w:p w:rsidR="00D901DB" w:rsidRPr="00D901DB" w:rsidRDefault="00D901DB" w:rsidP="00D901DB">
      <w:pPr>
        <w:spacing w:after="0" w:line="240" w:lineRule="auto"/>
        <w:ind w:left="1620"/>
        <w:jc w:val="both"/>
        <w:rPr>
          <w:szCs w:val="24"/>
        </w:rPr>
      </w:pPr>
      <w:r w:rsidRPr="00D901DB">
        <w:rPr>
          <w:szCs w:val="24"/>
          <w:vertAlign w:val="superscript"/>
        </w:rPr>
        <w:t>(3)</w:t>
      </w:r>
      <w:r w:rsidRPr="00D901DB">
        <w:rPr>
          <w:szCs w:val="24"/>
        </w:rPr>
        <w:t xml:space="preserve"> Nếu có từ 2 giảng viên trở lên thì ghi rõ cho từng giảng viên.</w:t>
      </w:r>
    </w:p>
    <w:p w:rsidR="00D901DB" w:rsidRPr="00D901DB" w:rsidRDefault="00D901DB" w:rsidP="00D901DB">
      <w:pPr>
        <w:spacing w:before="120" w:after="0" w:line="240" w:lineRule="auto"/>
        <w:jc w:val="center"/>
        <w:rPr>
          <w:b/>
          <w:szCs w:val="24"/>
        </w:rPr>
      </w:pPr>
      <w:r w:rsidRPr="00D901DB">
        <w:rPr>
          <w:b/>
          <w:szCs w:val="24"/>
        </w:rPr>
        <w:t>DANH SÁCH KIỂM TOÁN VIÊN THAM GIA</w:t>
      </w:r>
    </w:p>
    <w:p w:rsidR="00D901DB" w:rsidRPr="00D901DB" w:rsidRDefault="00D901DB" w:rsidP="00D901DB">
      <w:pPr>
        <w:spacing w:after="0" w:line="240" w:lineRule="auto"/>
        <w:jc w:val="center"/>
        <w:rPr>
          <w:b/>
          <w:szCs w:val="24"/>
        </w:rPr>
      </w:pPr>
      <w:r w:rsidRPr="00D901DB">
        <w:rPr>
          <w:b/>
          <w:szCs w:val="24"/>
        </w:rPr>
        <w:t>LỚP HỌC CẬP NHẬT KIẾN THỨC</w:t>
      </w:r>
    </w:p>
    <w:p w:rsidR="00D901DB" w:rsidRPr="00D901DB" w:rsidRDefault="00D901DB" w:rsidP="00D901DB">
      <w:pPr>
        <w:spacing w:before="120" w:after="0" w:line="240" w:lineRule="auto"/>
        <w:jc w:val="center"/>
        <w:rPr>
          <w:b/>
          <w:szCs w:val="24"/>
        </w:rPr>
      </w:pPr>
      <w:r w:rsidRPr="00D901DB">
        <w:rPr>
          <w:b/>
          <w:szCs w:val="24"/>
        </w:rPr>
        <w:t>(Kèm theo "Báo cáo kết quả tổ chức lớp học cập nhật kiến thức</w:t>
      </w:r>
    </w:p>
    <w:p w:rsidR="00D901DB" w:rsidRPr="00D901DB" w:rsidRDefault="00D901DB" w:rsidP="00D901DB">
      <w:pPr>
        <w:spacing w:after="0" w:line="240" w:lineRule="auto"/>
        <w:jc w:val="center"/>
        <w:rPr>
          <w:b/>
          <w:szCs w:val="24"/>
        </w:rPr>
      </w:pPr>
      <w:r w:rsidRPr="00D901DB">
        <w:rPr>
          <w:b/>
          <w:szCs w:val="24"/>
        </w:rPr>
        <w:t>cho kiểm toán viên" số ... ngày ...)</w:t>
      </w:r>
    </w:p>
    <w:p w:rsidR="00D901DB" w:rsidRPr="00D901DB" w:rsidRDefault="00D901DB" w:rsidP="00D901DB">
      <w:pPr>
        <w:spacing w:before="120" w:after="0" w:line="240" w:lineRule="auto"/>
        <w:ind w:left="360"/>
        <w:jc w:val="center"/>
        <w:rPr>
          <w:b/>
          <w:szCs w:val="24"/>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900"/>
        <w:gridCol w:w="1260"/>
        <w:gridCol w:w="900"/>
        <w:gridCol w:w="900"/>
        <w:gridCol w:w="900"/>
        <w:gridCol w:w="900"/>
        <w:gridCol w:w="540"/>
        <w:gridCol w:w="1080"/>
      </w:tblGrid>
      <w:tr w:rsidR="00D901DB" w:rsidTr="00D901DB">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Số TT</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 xml:space="preserve">Họ và tên </w:t>
            </w:r>
            <w:r>
              <w:rPr>
                <w:szCs w:val="24"/>
                <w:vertAlign w:val="superscript"/>
                <w:lang w:val="nl-NL"/>
              </w:rPr>
              <w:t>(1)</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Chứng chỉ KTV</w:t>
            </w:r>
          </w:p>
        </w:tc>
        <w:tc>
          <w:tcPr>
            <w:tcW w:w="4140" w:type="dxa"/>
            <w:gridSpan w:val="5"/>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Thời gian tham dự</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Tổng số giờ CNKT</w:t>
            </w:r>
          </w:p>
        </w:tc>
      </w:tr>
      <w:tr w:rsidR="00D901DB" w:rsidTr="00D901D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1DB" w:rsidRDefault="00D901DB">
            <w:pPr>
              <w:spacing w:after="0" w:line="240" w:lineRule="auto"/>
              <w:rPr>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1DB" w:rsidRDefault="00D901DB">
            <w:pPr>
              <w:spacing w:after="0" w:line="240" w:lineRule="auto"/>
              <w:rPr>
                <w:szCs w:val="24"/>
                <w:lang w:val="nl-NL"/>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Số</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Ngày cấp</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Ngày ...</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Ngày ...</w:t>
            </w:r>
          </w:p>
        </w:tc>
        <w:tc>
          <w:tcPr>
            <w:tcW w:w="540" w:type="dxa"/>
            <w:tcBorders>
              <w:top w:val="single" w:sz="4" w:space="0" w:color="auto"/>
              <w:left w:val="single" w:sz="4" w:space="0" w:color="auto"/>
              <w:bottom w:val="nil"/>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1DB" w:rsidRDefault="00D901DB">
            <w:pPr>
              <w:spacing w:after="0" w:line="240" w:lineRule="auto"/>
              <w:rPr>
                <w:szCs w:val="24"/>
                <w:lang w:val="nl-NL"/>
              </w:rPr>
            </w:pPr>
          </w:p>
        </w:tc>
      </w:tr>
      <w:tr w:rsidR="00D901DB" w:rsidTr="00D901DB">
        <w:trPr>
          <w:trHeight w:val="4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1DB" w:rsidRDefault="00D901DB">
            <w:pPr>
              <w:spacing w:after="0" w:line="240" w:lineRule="auto"/>
              <w:rPr>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1DB" w:rsidRDefault="00D901DB">
            <w:pPr>
              <w:spacing w:after="0" w:line="240" w:lineRule="auto"/>
              <w:rPr>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1DB" w:rsidRDefault="00D901DB">
            <w:pPr>
              <w:spacing w:after="0" w:line="240" w:lineRule="auto"/>
              <w:rPr>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1DB" w:rsidRDefault="00D901DB">
            <w:pPr>
              <w:spacing w:after="0" w:line="240" w:lineRule="auto"/>
              <w:rPr>
                <w:szCs w:val="24"/>
                <w:lang w:val="nl-NL"/>
              </w:rPr>
            </w:pPr>
          </w:p>
        </w:tc>
        <w:tc>
          <w:tcPr>
            <w:tcW w:w="900" w:type="dxa"/>
            <w:tcBorders>
              <w:top w:val="single" w:sz="4" w:space="0" w:color="auto"/>
              <w:left w:val="single" w:sz="4" w:space="0" w:color="auto"/>
              <w:bottom w:val="single" w:sz="4" w:space="0" w:color="auto"/>
              <w:right w:val="single" w:sz="4" w:space="0" w:color="auto"/>
            </w:tcBorders>
            <w:hideMark/>
          </w:tcPr>
          <w:p w:rsidR="00D901DB" w:rsidRDefault="00D901DB">
            <w:pPr>
              <w:spacing w:before="60" w:after="60" w:line="240" w:lineRule="auto"/>
              <w:ind w:right="-123"/>
              <w:jc w:val="center"/>
              <w:rPr>
                <w:szCs w:val="24"/>
                <w:lang w:val="nl-NL"/>
              </w:rPr>
            </w:pPr>
            <w:r>
              <w:rPr>
                <w:szCs w:val="24"/>
                <w:lang w:val="nl-NL"/>
              </w:rPr>
              <w:t>Sáng</w:t>
            </w:r>
          </w:p>
        </w:tc>
        <w:tc>
          <w:tcPr>
            <w:tcW w:w="900" w:type="dxa"/>
            <w:tcBorders>
              <w:top w:val="single" w:sz="4" w:space="0" w:color="auto"/>
              <w:left w:val="single" w:sz="4" w:space="0" w:color="auto"/>
              <w:bottom w:val="single" w:sz="4" w:space="0" w:color="auto"/>
              <w:right w:val="single" w:sz="4" w:space="0" w:color="auto"/>
            </w:tcBorders>
            <w:hideMark/>
          </w:tcPr>
          <w:p w:rsidR="00D901DB" w:rsidRDefault="00D901DB">
            <w:pPr>
              <w:spacing w:before="60" w:after="60" w:line="240" w:lineRule="auto"/>
              <w:jc w:val="center"/>
              <w:rPr>
                <w:szCs w:val="24"/>
                <w:lang w:val="nl-NL"/>
              </w:rPr>
            </w:pPr>
            <w:r>
              <w:rPr>
                <w:szCs w:val="24"/>
                <w:lang w:val="nl-NL"/>
              </w:rPr>
              <w:t>Chiều</w:t>
            </w:r>
          </w:p>
        </w:tc>
        <w:tc>
          <w:tcPr>
            <w:tcW w:w="900" w:type="dxa"/>
            <w:tcBorders>
              <w:top w:val="single" w:sz="4" w:space="0" w:color="auto"/>
              <w:left w:val="single" w:sz="4" w:space="0" w:color="auto"/>
              <w:bottom w:val="single" w:sz="4" w:space="0" w:color="auto"/>
              <w:right w:val="single" w:sz="4" w:space="0" w:color="auto"/>
            </w:tcBorders>
            <w:hideMark/>
          </w:tcPr>
          <w:p w:rsidR="00D901DB" w:rsidRDefault="00D901DB">
            <w:pPr>
              <w:spacing w:before="60" w:after="60" w:line="240" w:lineRule="auto"/>
              <w:jc w:val="center"/>
              <w:rPr>
                <w:szCs w:val="24"/>
                <w:lang w:val="nl-NL"/>
              </w:rPr>
            </w:pPr>
            <w:r>
              <w:rPr>
                <w:szCs w:val="24"/>
                <w:lang w:val="nl-NL"/>
              </w:rPr>
              <w:t>Sáng</w:t>
            </w:r>
          </w:p>
        </w:tc>
        <w:tc>
          <w:tcPr>
            <w:tcW w:w="900" w:type="dxa"/>
            <w:tcBorders>
              <w:top w:val="single" w:sz="4" w:space="0" w:color="auto"/>
              <w:left w:val="single" w:sz="4" w:space="0" w:color="auto"/>
              <w:bottom w:val="single" w:sz="4" w:space="0" w:color="auto"/>
              <w:right w:val="single" w:sz="4" w:space="0" w:color="auto"/>
            </w:tcBorders>
            <w:hideMark/>
          </w:tcPr>
          <w:p w:rsidR="00D901DB" w:rsidRDefault="00D901DB">
            <w:pPr>
              <w:spacing w:before="60" w:after="60" w:line="240" w:lineRule="auto"/>
              <w:jc w:val="center"/>
              <w:rPr>
                <w:szCs w:val="24"/>
                <w:lang w:val="nl-NL"/>
              </w:rPr>
            </w:pPr>
            <w:r>
              <w:rPr>
                <w:szCs w:val="24"/>
                <w:lang w:val="nl-NL"/>
              </w:rPr>
              <w:t>Chiều</w:t>
            </w:r>
          </w:p>
        </w:tc>
        <w:tc>
          <w:tcPr>
            <w:tcW w:w="540" w:type="dxa"/>
            <w:tcBorders>
              <w:top w:val="nil"/>
              <w:left w:val="single" w:sz="4" w:space="0" w:color="auto"/>
              <w:bottom w:val="single" w:sz="4" w:space="0" w:color="auto"/>
              <w:right w:val="single" w:sz="4" w:space="0" w:color="auto"/>
            </w:tcBorders>
            <w:hideMark/>
          </w:tcPr>
          <w:p w:rsidR="00D901DB" w:rsidRDefault="00D901DB">
            <w:pPr>
              <w:spacing w:before="60" w:after="60" w:line="240" w:lineRule="auto"/>
              <w:jc w:val="center"/>
              <w:rPr>
                <w:szCs w:val="24"/>
                <w:lang w:val="nl-NL"/>
              </w:rPr>
            </w:pPr>
            <w:r>
              <w:rPr>
                <w:szCs w:val="24"/>
                <w:lang w:val="nl-N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1DB" w:rsidRDefault="00D901DB">
            <w:pPr>
              <w:spacing w:after="0" w:line="240" w:lineRule="auto"/>
              <w:rPr>
                <w:szCs w:val="24"/>
                <w:lang w:val="nl-NL"/>
              </w:rPr>
            </w:pPr>
          </w:p>
        </w:tc>
      </w:tr>
      <w:tr w:rsidR="00D901DB" w:rsidTr="00D901DB">
        <w:trPr>
          <w:jc w:val="center"/>
        </w:trPr>
        <w:tc>
          <w:tcPr>
            <w:tcW w:w="648" w:type="dxa"/>
            <w:tcBorders>
              <w:top w:val="single" w:sz="4" w:space="0" w:color="auto"/>
              <w:left w:val="single" w:sz="4" w:space="0" w:color="auto"/>
              <w:bottom w:val="single" w:sz="4" w:space="0" w:color="auto"/>
              <w:right w:val="single" w:sz="4" w:space="0" w:color="auto"/>
            </w:tcBorders>
            <w:hideMark/>
          </w:tcPr>
          <w:p w:rsidR="00D901DB" w:rsidRDefault="00D901DB">
            <w:pPr>
              <w:spacing w:before="60" w:after="60" w:line="240" w:lineRule="auto"/>
              <w:jc w:val="center"/>
              <w:rPr>
                <w:szCs w:val="24"/>
                <w:lang w:val="nl-NL"/>
              </w:rPr>
            </w:pPr>
            <w:r>
              <w:rPr>
                <w:szCs w:val="24"/>
                <w:lang w:val="nl-NL"/>
              </w:rPr>
              <w:t>1</w:t>
            </w:r>
          </w:p>
        </w:tc>
        <w:tc>
          <w:tcPr>
            <w:tcW w:w="144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54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r>
      <w:tr w:rsidR="00D901DB" w:rsidTr="00D901DB">
        <w:trPr>
          <w:jc w:val="center"/>
        </w:trPr>
        <w:tc>
          <w:tcPr>
            <w:tcW w:w="648" w:type="dxa"/>
            <w:tcBorders>
              <w:top w:val="single" w:sz="4" w:space="0" w:color="auto"/>
              <w:left w:val="single" w:sz="4" w:space="0" w:color="auto"/>
              <w:bottom w:val="single" w:sz="4" w:space="0" w:color="auto"/>
              <w:right w:val="single" w:sz="4" w:space="0" w:color="auto"/>
            </w:tcBorders>
            <w:hideMark/>
          </w:tcPr>
          <w:p w:rsidR="00D901DB" w:rsidRDefault="00D901DB">
            <w:pPr>
              <w:spacing w:before="60" w:after="60" w:line="240" w:lineRule="auto"/>
              <w:jc w:val="center"/>
              <w:rPr>
                <w:szCs w:val="24"/>
                <w:lang w:val="nl-NL"/>
              </w:rPr>
            </w:pPr>
            <w:r>
              <w:rPr>
                <w:szCs w:val="24"/>
                <w:lang w:val="nl-NL"/>
              </w:rPr>
              <w:t>2</w:t>
            </w:r>
          </w:p>
        </w:tc>
        <w:tc>
          <w:tcPr>
            <w:tcW w:w="144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54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r>
      <w:tr w:rsidR="00D901DB" w:rsidTr="00D901DB">
        <w:trPr>
          <w:jc w:val="center"/>
        </w:trPr>
        <w:tc>
          <w:tcPr>
            <w:tcW w:w="648" w:type="dxa"/>
            <w:tcBorders>
              <w:top w:val="single" w:sz="4" w:space="0" w:color="auto"/>
              <w:left w:val="single" w:sz="4" w:space="0" w:color="auto"/>
              <w:bottom w:val="single" w:sz="4" w:space="0" w:color="auto"/>
              <w:right w:val="single" w:sz="4" w:space="0" w:color="auto"/>
            </w:tcBorders>
            <w:hideMark/>
          </w:tcPr>
          <w:p w:rsidR="00D901DB" w:rsidRDefault="00D901DB">
            <w:pPr>
              <w:spacing w:before="60" w:after="60" w:line="240" w:lineRule="auto"/>
              <w:jc w:val="center"/>
              <w:rPr>
                <w:szCs w:val="24"/>
                <w:lang w:val="nl-NL"/>
              </w:rPr>
            </w:pPr>
            <w:r>
              <w:rPr>
                <w:szCs w:val="24"/>
                <w:lang w:val="nl-NL"/>
              </w:rPr>
              <w:t>3</w:t>
            </w:r>
          </w:p>
        </w:tc>
        <w:tc>
          <w:tcPr>
            <w:tcW w:w="144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54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r>
      <w:tr w:rsidR="00D901DB" w:rsidTr="00D901DB">
        <w:trPr>
          <w:jc w:val="center"/>
        </w:trPr>
        <w:tc>
          <w:tcPr>
            <w:tcW w:w="648" w:type="dxa"/>
            <w:tcBorders>
              <w:top w:val="single" w:sz="4" w:space="0" w:color="auto"/>
              <w:left w:val="single" w:sz="4" w:space="0" w:color="auto"/>
              <w:bottom w:val="single" w:sz="4" w:space="0" w:color="auto"/>
              <w:right w:val="single" w:sz="4" w:space="0" w:color="auto"/>
            </w:tcBorders>
            <w:hideMark/>
          </w:tcPr>
          <w:p w:rsidR="00D901DB" w:rsidRDefault="00D901DB">
            <w:pPr>
              <w:spacing w:before="60" w:after="60" w:line="240" w:lineRule="auto"/>
              <w:jc w:val="center"/>
              <w:rPr>
                <w:szCs w:val="24"/>
                <w:lang w:val="nl-NL"/>
              </w:rPr>
            </w:pPr>
            <w:r>
              <w:rPr>
                <w:szCs w:val="24"/>
                <w:lang w:val="nl-NL"/>
              </w:rPr>
              <w:lastRenderedPageBreak/>
              <w:t>...</w:t>
            </w:r>
          </w:p>
        </w:tc>
        <w:tc>
          <w:tcPr>
            <w:tcW w:w="144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54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r>
      <w:tr w:rsidR="00D901DB" w:rsidTr="00D901DB">
        <w:trPr>
          <w:jc w:val="center"/>
        </w:trPr>
        <w:tc>
          <w:tcPr>
            <w:tcW w:w="648"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1440" w:type="dxa"/>
            <w:tcBorders>
              <w:top w:val="single" w:sz="4" w:space="0" w:color="auto"/>
              <w:left w:val="single" w:sz="4" w:space="0" w:color="auto"/>
              <w:bottom w:val="single" w:sz="4" w:space="0" w:color="auto"/>
              <w:right w:val="single" w:sz="4" w:space="0" w:color="auto"/>
            </w:tcBorders>
            <w:hideMark/>
          </w:tcPr>
          <w:p w:rsidR="00D901DB" w:rsidRDefault="00D901DB">
            <w:pPr>
              <w:spacing w:before="60" w:after="60" w:line="240" w:lineRule="auto"/>
              <w:jc w:val="center"/>
              <w:rPr>
                <w:szCs w:val="24"/>
                <w:lang w:val="nl-NL"/>
              </w:rPr>
            </w:pPr>
            <w:r>
              <w:rPr>
                <w:szCs w:val="24"/>
                <w:lang w:val="nl-NL"/>
              </w:rPr>
              <w:t>Tổng cộng</w:t>
            </w: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54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D901DB" w:rsidRDefault="00D901DB">
            <w:pPr>
              <w:spacing w:before="60" w:after="60" w:line="240" w:lineRule="auto"/>
              <w:jc w:val="center"/>
              <w:rPr>
                <w:szCs w:val="24"/>
                <w:lang w:val="nl-NL"/>
              </w:rPr>
            </w:pPr>
          </w:p>
        </w:tc>
      </w:tr>
    </w:tbl>
    <w:p w:rsidR="00D901DB" w:rsidRDefault="00D901DB" w:rsidP="00D901DB">
      <w:pPr>
        <w:spacing w:before="120" w:after="0" w:line="240" w:lineRule="auto"/>
        <w:rPr>
          <w:b/>
          <w:szCs w:val="24"/>
          <w:lang w:val="nl-NL"/>
        </w:rPr>
      </w:pPr>
    </w:p>
    <w:tbl>
      <w:tblPr>
        <w:tblW w:w="0" w:type="auto"/>
        <w:jc w:val="center"/>
        <w:tblLook w:val="01E0" w:firstRow="1" w:lastRow="1" w:firstColumn="1" w:lastColumn="1" w:noHBand="0" w:noVBand="0"/>
      </w:tblPr>
      <w:tblGrid>
        <w:gridCol w:w="5505"/>
        <w:gridCol w:w="3521"/>
      </w:tblGrid>
      <w:tr w:rsidR="00D901DB" w:rsidTr="00D901DB">
        <w:trPr>
          <w:jc w:val="center"/>
        </w:trPr>
        <w:tc>
          <w:tcPr>
            <w:tcW w:w="5868" w:type="dxa"/>
          </w:tcPr>
          <w:p w:rsidR="00D901DB" w:rsidRDefault="00D901DB">
            <w:pPr>
              <w:spacing w:after="0" w:line="240" w:lineRule="auto"/>
              <w:jc w:val="center"/>
              <w:rPr>
                <w:szCs w:val="24"/>
              </w:rPr>
            </w:pPr>
          </w:p>
        </w:tc>
        <w:tc>
          <w:tcPr>
            <w:tcW w:w="3708" w:type="dxa"/>
            <w:hideMark/>
          </w:tcPr>
          <w:p w:rsidR="00D901DB" w:rsidRDefault="00D901DB">
            <w:pPr>
              <w:spacing w:after="0" w:line="240" w:lineRule="auto"/>
              <w:jc w:val="center"/>
              <w:rPr>
                <w:i/>
                <w:szCs w:val="24"/>
              </w:rPr>
            </w:pPr>
            <w:r>
              <w:rPr>
                <w:i/>
                <w:szCs w:val="24"/>
              </w:rPr>
              <w:t>...,  ngày ... tháng ... năm ...</w:t>
            </w:r>
          </w:p>
        </w:tc>
      </w:tr>
      <w:tr w:rsidR="00D901DB" w:rsidTr="00D901DB">
        <w:trPr>
          <w:jc w:val="center"/>
        </w:trPr>
        <w:tc>
          <w:tcPr>
            <w:tcW w:w="5868" w:type="dxa"/>
          </w:tcPr>
          <w:p w:rsidR="00D901DB" w:rsidRDefault="00D901DB">
            <w:pPr>
              <w:spacing w:after="0" w:line="240" w:lineRule="auto"/>
              <w:jc w:val="center"/>
              <w:rPr>
                <w:b/>
                <w:szCs w:val="24"/>
              </w:rPr>
            </w:pPr>
          </w:p>
        </w:tc>
        <w:tc>
          <w:tcPr>
            <w:tcW w:w="3708" w:type="dxa"/>
            <w:hideMark/>
          </w:tcPr>
          <w:p w:rsidR="00D901DB" w:rsidRDefault="00D901DB">
            <w:pPr>
              <w:spacing w:after="0" w:line="240" w:lineRule="auto"/>
              <w:jc w:val="center"/>
              <w:rPr>
                <w:i/>
                <w:szCs w:val="24"/>
              </w:rPr>
            </w:pPr>
            <w:r>
              <w:rPr>
                <w:b/>
                <w:szCs w:val="24"/>
              </w:rPr>
              <w:t>Giám đốc đơn vị</w:t>
            </w:r>
          </w:p>
        </w:tc>
      </w:tr>
      <w:tr w:rsidR="00D901DB" w:rsidTr="00D901DB">
        <w:trPr>
          <w:jc w:val="center"/>
        </w:trPr>
        <w:tc>
          <w:tcPr>
            <w:tcW w:w="5868" w:type="dxa"/>
          </w:tcPr>
          <w:p w:rsidR="00D901DB" w:rsidRDefault="00D901DB">
            <w:pPr>
              <w:spacing w:after="0" w:line="240" w:lineRule="auto"/>
              <w:jc w:val="center"/>
              <w:rPr>
                <w:b/>
                <w:szCs w:val="24"/>
              </w:rPr>
            </w:pPr>
          </w:p>
        </w:tc>
        <w:tc>
          <w:tcPr>
            <w:tcW w:w="3708" w:type="dxa"/>
            <w:hideMark/>
          </w:tcPr>
          <w:p w:rsidR="00D901DB" w:rsidRDefault="00D901DB">
            <w:pPr>
              <w:spacing w:after="0" w:line="240" w:lineRule="auto"/>
              <w:jc w:val="center"/>
              <w:rPr>
                <w:i/>
                <w:szCs w:val="24"/>
              </w:rPr>
            </w:pPr>
            <w:r>
              <w:rPr>
                <w:i/>
                <w:szCs w:val="24"/>
              </w:rPr>
              <w:t>(Chữ ký, họ và tên, đóng dấu)</w:t>
            </w:r>
          </w:p>
        </w:tc>
      </w:tr>
    </w:tbl>
    <w:p w:rsidR="00D901DB" w:rsidRPr="00D901DB" w:rsidRDefault="00D901DB" w:rsidP="00D901DB">
      <w:pPr>
        <w:spacing w:before="240" w:after="0" w:line="240" w:lineRule="auto"/>
        <w:ind w:left="1800" w:hanging="1080"/>
        <w:jc w:val="both"/>
        <w:rPr>
          <w:szCs w:val="24"/>
        </w:rPr>
      </w:pPr>
      <w:r w:rsidRPr="00D901DB">
        <w:rPr>
          <w:szCs w:val="24"/>
        </w:rPr>
        <w:t xml:space="preserve">Ghi chú: </w:t>
      </w:r>
      <w:r w:rsidRPr="00D901DB">
        <w:rPr>
          <w:szCs w:val="24"/>
          <w:vertAlign w:val="superscript"/>
        </w:rPr>
        <w:t>(1)</w:t>
      </w:r>
      <w:r w:rsidRPr="00D901DB">
        <w:rPr>
          <w:szCs w:val="24"/>
        </w:rPr>
        <w:t xml:space="preserve"> Kể cả giảng viên nếu giảng viên là kiểm toán viên có tính giờ cập nhật kiến thức.</w:t>
      </w:r>
    </w:p>
    <w:p w:rsidR="00D901DB" w:rsidRPr="00D901DB" w:rsidRDefault="00D901DB" w:rsidP="00D901DB">
      <w:pPr>
        <w:spacing w:before="120" w:after="0" w:line="240" w:lineRule="auto"/>
        <w:ind w:left="360" w:right="240"/>
        <w:jc w:val="right"/>
        <w:rPr>
          <w:b/>
          <w:szCs w:val="24"/>
        </w:rPr>
      </w:pPr>
    </w:p>
    <w:p w:rsidR="00D901DB" w:rsidRPr="00D901DB" w:rsidRDefault="00D901DB" w:rsidP="00D901DB">
      <w:pPr>
        <w:spacing w:before="120" w:after="0" w:line="240" w:lineRule="auto"/>
        <w:ind w:left="360" w:right="240"/>
        <w:jc w:val="right"/>
        <w:rPr>
          <w:b/>
          <w:szCs w:val="24"/>
        </w:rPr>
      </w:pPr>
    </w:p>
    <w:p w:rsidR="00D901DB" w:rsidRPr="00D901DB" w:rsidRDefault="00D901DB" w:rsidP="00D901DB">
      <w:pPr>
        <w:spacing w:before="120" w:after="0" w:line="240" w:lineRule="auto"/>
        <w:ind w:left="360" w:right="240"/>
        <w:jc w:val="right"/>
        <w:rPr>
          <w:b/>
          <w:szCs w:val="24"/>
        </w:rPr>
      </w:pPr>
    </w:p>
    <w:p w:rsidR="00D901DB" w:rsidRPr="00D901DB" w:rsidRDefault="00D901DB" w:rsidP="00D901DB">
      <w:pPr>
        <w:spacing w:before="120" w:after="0" w:line="240" w:lineRule="auto"/>
        <w:ind w:left="360" w:right="240"/>
        <w:jc w:val="right"/>
        <w:rPr>
          <w:b/>
          <w:szCs w:val="24"/>
        </w:rPr>
      </w:pPr>
    </w:p>
    <w:p w:rsidR="00D901DB" w:rsidRPr="00D901DB" w:rsidRDefault="00D901DB" w:rsidP="00D901DB">
      <w:pPr>
        <w:spacing w:before="120" w:after="0" w:line="240" w:lineRule="auto"/>
        <w:ind w:left="360" w:right="240"/>
        <w:jc w:val="right"/>
        <w:rPr>
          <w:b/>
          <w:szCs w:val="24"/>
        </w:rPr>
      </w:pPr>
    </w:p>
    <w:p w:rsidR="00D901DB" w:rsidRPr="00D901DB" w:rsidRDefault="00D901DB" w:rsidP="00D901DB">
      <w:pPr>
        <w:spacing w:before="120" w:after="0" w:line="240" w:lineRule="auto"/>
        <w:ind w:left="360"/>
        <w:jc w:val="right"/>
        <w:rPr>
          <w:b/>
          <w:szCs w:val="24"/>
        </w:rPr>
      </w:pPr>
      <w:r w:rsidRPr="00D901DB">
        <w:rPr>
          <w:b/>
          <w:szCs w:val="24"/>
        </w:rPr>
        <w:t>Phụ lục số 05/CNKT</w:t>
      </w:r>
    </w:p>
    <w:p w:rsidR="00D901DB" w:rsidRPr="00D901DB" w:rsidRDefault="00D901DB" w:rsidP="00D901DB">
      <w:pPr>
        <w:spacing w:before="120" w:after="0" w:line="240" w:lineRule="auto"/>
        <w:ind w:left="360"/>
        <w:jc w:val="center"/>
        <w:rPr>
          <w:b/>
          <w:szCs w:val="24"/>
        </w:rPr>
      </w:pPr>
    </w:p>
    <w:p w:rsidR="00D901DB" w:rsidRPr="00D901DB" w:rsidRDefault="00D901DB" w:rsidP="00D901DB">
      <w:pPr>
        <w:spacing w:before="120" w:after="0" w:line="240" w:lineRule="auto"/>
        <w:jc w:val="center"/>
        <w:rPr>
          <w:b/>
          <w:szCs w:val="24"/>
        </w:rPr>
      </w:pPr>
      <w:r w:rsidRPr="00D901DB">
        <w:rPr>
          <w:b/>
          <w:szCs w:val="24"/>
        </w:rPr>
        <w:t>PHIẾU ĐÁNH GIÁ CHẤT LƯỢNG</w:t>
      </w:r>
    </w:p>
    <w:p w:rsidR="00D901DB" w:rsidRPr="00D901DB" w:rsidRDefault="00D901DB" w:rsidP="00D901DB">
      <w:pPr>
        <w:spacing w:after="0" w:line="240" w:lineRule="auto"/>
        <w:jc w:val="center"/>
        <w:rPr>
          <w:b/>
          <w:szCs w:val="24"/>
        </w:rPr>
      </w:pPr>
      <w:r w:rsidRPr="00D901DB">
        <w:rPr>
          <w:b/>
          <w:szCs w:val="24"/>
        </w:rPr>
        <w:t>LỚP HỌC CẬP NHẬT KIẾN THỨC KIỂM TOÁN VIÊN</w:t>
      </w:r>
    </w:p>
    <w:p w:rsidR="00D901DB" w:rsidRPr="00D901DB" w:rsidRDefault="00D901DB" w:rsidP="00D901DB">
      <w:pPr>
        <w:spacing w:before="120" w:after="0" w:line="240" w:lineRule="auto"/>
        <w:jc w:val="center"/>
        <w:rPr>
          <w:b/>
          <w:szCs w:val="24"/>
        </w:rPr>
      </w:pPr>
      <w:r w:rsidRPr="00D901DB">
        <w:rPr>
          <w:b/>
          <w:szCs w:val="24"/>
        </w:rPr>
        <w:t>(Dành cho kiểm toán viên tham dự lớp học)</w:t>
      </w:r>
    </w:p>
    <w:p w:rsidR="00D901DB" w:rsidRPr="00D901DB" w:rsidRDefault="00D901DB" w:rsidP="00D901DB">
      <w:pPr>
        <w:spacing w:before="120" w:after="0" w:line="240" w:lineRule="auto"/>
        <w:rPr>
          <w:b/>
          <w:szCs w:val="24"/>
        </w:rPr>
      </w:pPr>
    </w:p>
    <w:p w:rsidR="00D901DB" w:rsidRPr="00D901DB" w:rsidRDefault="00D901DB" w:rsidP="00D901DB">
      <w:pPr>
        <w:spacing w:before="120" w:after="0" w:line="240" w:lineRule="auto"/>
        <w:ind w:firstLine="796"/>
        <w:rPr>
          <w:szCs w:val="24"/>
        </w:rPr>
      </w:pPr>
      <w:r w:rsidRPr="00D901DB">
        <w:rPr>
          <w:szCs w:val="24"/>
        </w:rPr>
        <w:t>1. Lớp số:...........................................................................................................</w:t>
      </w:r>
    </w:p>
    <w:p w:rsidR="00D901DB" w:rsidRPr="00D901DB" w:rsidRDefault="00D901DB" w:rsidP="00D901DB">
      <w:pPr>
        <w:spacing w:before="120" w:after="0" w:line="240" w:lineRule="auto"/>
        <w:ind w:firstLine="796"/>
        <w:rPr>
          <w:szCs w:val="24"/>
        </w:rPr>
      </w:pPr>
      <w:r w:rsidRPr="00D901DB">
        <w:rPr>
          <w:szCs w:val="24"/>
        </w:rPr>
        <w:t xml:space="preserve">2. Tên chuyên đề </w:t>
      </w:r>
      <w:r w:rsidRPr="00D901DB">
        <w:rPr>
          <w:szCs w:val="24"/>
          <w:vertAlign w:val="superscript"/>
        </w:rPr>
        <w:t>(1)</w:t>
      </w:r>
      <w:r w:rsidRPr="00D901DB">
        <w:rPr>
          <w:szCs w:val="24"/>
        </w:rPr>
        <w:t>:..........................................................................................</w:t>
      </w:r>
    </w:p>
    <w:p w:rsidR="00D901DB" w:rsidRPr="00D901DB" w:rsidRDefault="00D901DB" w:rsidP="00D901DB">
      <w:pPr>
        <w:spacing w:before="120" w:after="0" w:line="240" w:lineRule="auto"/>
        <w:ind w:firstLine="796"/>
        <w:rPr>
          <w:szCs w:val="24"/>
        </w:rPr>
      </w:pPr>
      <w:r w:rsidRPr="00D901DB">
        <w:rPr>
          <w:szCs w:val="24"/>
        </w:rPr>
        <w:t xml:space="preserve">3. Giảng viên </w:t>
      </w:r>
      <w:r w:rsidRPr="00D901DB">
        <w:rPr>
          <w:szCs w:val="24"/>
          <w:vertAlign w:val="superscript"/>
        </w:rPr>
        <w:t>(2)</w:t>
      </w:r>
      <w:r w:rsidRPr="00D901DB">
        <w:rPr>
          <w:szCs w:val="24"/>
        </w:rPr>
        <w:t>:.............................................. Thời gian:.................................</w:t>
      </w:r>
    </w:p>
    <w:p w:rsidR="00D901DB" w:rsidRPr="00D901DB" w:rsidRDefault="00D901DB" w:rsidP="00D901DB">
      <w:pPr>
        <w:spacing w:before="120" w:after="0" w:line="240" w:lineRule="auto"/>
        <w:ind w:firstLine="706"/>
        <w:rPr>
          <w:szCs w:val="24"/>
        </w:rPr>
      </w:pPr>
      <w:r w:rsidRPr="00D901DB">
        <w:rPr>
          <w:szCs w:val="24"/>
        </w:rPr>
        <w:t>4. Địa điểm tổ chức:..........................................................................................</w:t>
      </w:r>
    </w:p>
    <w:p w:rsidR="00D901DB" w:rsidRPr="00D901DB" w:rsidRDefault="00D901DB" w:rsidP="00D901DB">
      <w:pPr>
        <w:spacing w:before="120" w:after="120" w:line="240" w:lineRule="auto"/>
        <w:ind w:firstLine="792"/>
        <w:rPr>
          <w:szCs w:val="24"/>
        </w:rPr>
      </w:pPr>
      <w:r w:rsidRPr="00D901DB">
        <w:rPr>
          <w:szCs w:val="24"/>
        </w:rPr>
        <w:t>5. Đánh giá về chất lượng lớp học:</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452"/>
        <w:gridCol w:w="720"/>
        <w:gridCol w:w="900"/>
        <w:gridCol w:w="720"/>
      </w:tblGrid>
      <w:tr w:rsidR="00D901DB" w:rsidTr="00D901DB">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D901DB" w:rsidRDefault="00D901DB">
            <w:pPr>
              <w:tabs>
                <w:tab w:val="left" w:pos="1120"/>
              </w:tabs>
              <w:spacing w:before="120" w:after="0" w:line="240" w:lineRule="auto"/>
              <w:jc w:val="center"/>
              <w:rPr>
                <w:szCs w:val="24"/>
                <w:lang w:val="nl-NL"/>
              </w:rPr>
            </w:pPr>
            <w:r>
              <w:rPr>
                <w:szCs w:val="24"/>
                <w:lang w:val="nl-NL"/>
              </w:rPr>
              <w:t>Số TT</w:t>
            </w:r>
          </w:p>
        </w:tc>
        <w:tc>
          <w:tcPr>
            <w:tcW w:w="6452" w:type="dxa"/>
            <w:vMerge w:val="restart"/>
            <w:tcBorders>
              <w:top w:val="single" w:sz="4" w:space="0" w:color="auto"/>
              <w:left w:val="single" w:sz="4" w:space="0" w:color="auto"/>
              <w:bottom w:val="single" w:sz="4" w:space="0" w:color="auto"/>
              <w:right w:val="single" w:sz="4" w:space="0" w:color="auto"/>
            </w:tcBorders>
            <w:vAlign w:val="center"/>
            <w:hideMark/>
          </w:tcPr>
          <w:p w:rsidR="00D901DB" w:rsidRDefault="00D901DB">
            <w:pPr>
              <w:tabs>
                <w:tab w:val="left" w:pos="1120"/>
              </w:tabs>
              <w:spacing w:before="120" w:after="0" w:line="240" w:lineRule="auto"/>
              <w:jc w:val="center"/>
              <w:rPr>
                <w:szCs w:val="24"/>
                <w:lang w:val="nl-NL"/>
              </w:rPr>
            </w:pPr>
            <w:r>
              <w:rPr>
                <w:szCs w:val="24"/>
                <w:lang w:val="nl-NL"/>
              </w:rPr>
              <w:t>Nội dung</w:t>
            </w:r>
          </w:p>
        </w:tc>
        <w:tc>
          <w:tcPr>
            <w:tcW w:w="2340" w:type="dxa"/>
            <w:gridSpan w:val="3"/>
            <w:tcBorders>
              <w:top w:val="single" w:sz="4" w:space="0" w:color="auto"/>
              <w:left w:val="single" w:sz="4" w:space="0" w:color="auto"/>
              <w:bottom w:val="single" w:sz="4" w:space="0" w:color="auto"/>
              <w:right w:val="single" w:sz="4" w:space="0" w:color="auto"/>
            </w:tcBorders>
            <w:vAlign w:val="center"/>
            <w:hideMark/>
          </w:tcPr>
          <w:p w:rsidR="00D901DB" w:rsidRDefault="00D901DB">
            <w:pPr>
              <w:tabs>
                <w:tab w:val="left" w:pos="1120"/>
              </w:tabs>
              <w:spacing w:before="120" w:after="0" w:line="240" w:lineRule="auto"/>
              <w:jc w:val="center"/>
              <w:rPr>
                <w:szCs w:val="24"/>
                <w:lang w:val="nl-NL"/>
              </w:rPr>
            </w:pPr>
            <w:r>
              <w:rPr>
                <w:szCs w:val="24"/>
                <w:lang w:val="nl-NL"/>
              </w:rPr>
              <w:t>Đánh giá</w:t>
            </w:r>
          </w:p>
        </w:tc>
      </w:tr>
      <w:tr w:rsidR="00D901DB" w:rsidTr="00D901D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1DB" w:rsidRDefault="00D901DB">
            <w:pPr>
              <w:spacing w:after="0" w:line="240" w:lineRule="auto"/>
              <w:rPr>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1DB" w:rsidRDefault="00D901DB">
            <w:pPr>
              <w:spacing w:after="0" w:line="240" w:lineRule="auto"/>
              <w:rPr>
                <w:szCs w:val="24"/>
                <w:lang w:val="nl-NL"/>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D901DB" w:rsidRDefault="00D901DB">
            <w:pPr>
              <w:tabs>
                <w:tab w:val="left" w:pos="1120"/>
              </w:tabs>
              <w:spacing w:before="120" w:after="0" w:line="240" w:lineRule="auto"/>
              <w:jc w:val="center"/>
              <w:rPr>
                <w:szCs w:val="24"/>
                <w:lang w:val="nl-NL"/>
              </w:rPr>
            </w:pPr>
            <w:r>
              <w:rPr>
                <w:szCs w:val="24"/>
                <w:lang w:val="nl-NL"/>
              </w:rPr>
              <w:t>Tốt</w:t>
            </w:r>
          </w:p>
        </w:tc>
        <w:tc>
          <w:tcPr>
            <w:tcW w:w="900" w:type="dxa"/>
            <w:tcBorders>
              <w:top w:val="single" w:sz="4" w:space="0" w:color="auto"/>
              <w:left w:val="single" w:sz="4" w:space="0" w:color="auto"/>
              <w:bottom w:val="single" w:sz="4" w:space="0" w:color="auto"/>
              <w:right w:val="single" w:sz="4" w:space="0" w:color="auto"/>
            </w:tcBorders>
            <w:vAlign w:val="center"/>
            <w:hideMark/>
          </w:tcPr>
          <w:p w:rsidR="00D901DB" w:rsidRDefault="00D901DB">
            <w:pPr>
              <w:tabs>
                <w:tab w:val="left" w:pos="1120"/>
              </w:tabs>
              <w:spacing w:before="120" w:after="0" w:line="240" w:lineRule="auto"/>
              <w:jc w:val="center"/>
              <w:rPr>
                <w:szCs w:val="24"/>
                <w:lang w:val="nl-NL"/>
              </w:rPr>
            </w:pPr>
            <w:r>
              <w:rPr>
                <w:szCs w:val="24"/>
                <w:lang w:val="nl-NL"/>
              </w:rPr>
              <w:t>Khá</w:t>
            </w:r>
          </w:p>
        </w:tc>
        <w:tc>
          <w:tcPr>
            <w:tcW w:w="720" w:type="dxa"/>
            <w:tcBorders>
              <w:top w:val="single" w:sz="4" w:space="0" w:color="auto"/>
              <w:left w:val="single" w:sz="4" w:space="0" w:color="auto"/>
              <w:bottom w:val="single" w:sz="4" w:space="0" w:color="auto"/>
              <w:right w:val="single" w:sz="4" w:space="0" w:color="auto"/>
            </w:tcBorders>
            <w:vAlign w:val="center"/>
            <w:hideMark/>
          </w:tcPr>
          <w:p w:rsidR="00D901DB" w:rsidRDefault="00D901DB">
            <w:pPr>
              <w:tabs>
                <w:tab w:val="left" w:pos="1120"/>
              </w:tabs>
              <w:spacing w:before="120" w:after="0" w:line="240" w:lineRule="auto"/>
              <w:jc w:val="center"/>
              <w:rPr>
                <w:szCs w:val="24"/>
                <w:lang w:val="nl-NL"/>
              </w:rPr>
            </w:pPr>
            <w:r>
              <w:rPr>
                <w:szCs w:val="24"/>
                <w:lang w:val="nl-NL"/>
              </w:rPr>
              <w:t>TB</w:t>
            </w:r>
          </w:p>
        </w:tc>
      </w:tr>
      <w:tr w:rsidR="00D901DB" w:rsidTr="00D901DB">
        <w:trPr>
          <w:jc w:val="center"/>
        </w:trPr>
        <w:tc>
          <w:tcPr>
            <w:tcW w:w="568" w:type="dxa"/>
            <w:tcBorders>
              <w:top w:val="single" w:sz="4" w:space="0" w:color="auto"/>
              <w:left w:val="single" w:sz="4" w:space="0" w:color="auto"/>
              <w:bottom w:val="single" w:sz="4" w:space="0" w:color="auto"/>
              <w:right w:val="single" w:sz="4" w:space="0" w:color="auto"/>
            </w:tcBorders>
            <w:hideMark/>
          </w:tcPr>
          <w:p w:rsidR="00D901DB" w:rsidRDefault="00D901DB">
            <w:pPr>
              <w:tabs>
                <w:tab w:val="left" w:pos="1120"/>
              </w:tabs>
              <w:spacing w:before="120" w:after="0" w:line="240" w:lineRule="auto"/>
              <w:jc w:val="center"/>
              <w:rPr>
                <w:szCs w:val="24"/>
                <w:lang w:val="nl-NL"/>
              </w:rPr>
            </w:pPr>
            <w:r>
              <w:rPr>
                <w:szCs w:val="24"/>
                <w:lang w:val="nl-NL"/>
              </w:rPr>
              <w:t>1</w:t>
            </w:r>
          </w:p>
        </w:tc>
        <w:tc>
          <w:tcPr>
            <w:tcW w:w="6452" w:type="dxa"/>
            <w:tcBorders>
              <w:top w:val="single" w:sz="4" w:space="0" w:color="auto"/>
              <w:left w:val="single" w:sz="4" w:space="0" w:color="auto"/>
              <w:bottom w:val="single" w:sz="4" w:space="0" w:color="auto"/>
              <w:right w:val="single" w:sz="4" w:space="0" w:color="auto"/>
            </w:tcBorders>
            <w:hideMark/>
          </w:tcPr>
          <w:p w:rsidR="00D901DB" w:rsidRDefault="00D901DB">
            <w:pPr>
              <w:spacing w:before="120" w:after="0" w:line="240" w:lineRule="auto"/>
              <w:rPr>
                <w:szCs w:val="24"/>
                <w:lang w:val="nl-NL"/>
              </w:rPr>
            </w:pPr>
            <w:r>
              <w:rPr>
                <w:szCs w:val="24"/>
                <w:lang w:val="nl-NL"/>
              </w:rPr>
              <w:t>Thực hiện đầy đủ các quy định của Bộ Tài chính về cập nhật kiến thức cho kiểm toán viên</w:t>
            </w:r>
          </w:p>
        </w:tc>
        <w:tc>
          <w:tcPr>
            <w:tcW w:w="72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c>
          <w:tcPr>
            <w:tcW w:w="72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r>
      <w:tr w:rsidR="00D901DB" w:rsidTr="00D901DB">
        <w:trPr>
          <w:jc w:val="center"/>
        </w:trPr>
        <w:tc>
          <w:tcPr>
            <w:tcW w:w="568" w:type="dxa"/>
            <w:tcBorders>
              <w:top w:val="single" w:sz="4" w:space="0" w:color="auto"/>
              <w:left w:val="single" w:sz="4" w:space="0" w:color="auto"/>
              <w:bottom w:val="single" w:sz="4" w:space="0" w:color="auto"/>
              <w:right w:val="single" w:sz="4" w:space="0" w:color="auto"/>
            </w:tcBorders>
            <w:hideMark/>
          </w:tcPr>
          <w:p w:rsidR="00D901DB" w:rsidRDefault="00D901DB">
            <w:pPr>
              <w:tabs>
                <w:tab w:val="left" w:pos="1120"/>
              </w:tabs>
              <w:spacing w:before="120" w:after="0" w:line="240" w:lineRule="auto"/>
              <w:jc w:val="center"/>
              <w:rPr>
                <w:szCs w:val="24"/>
                <w:lang w:val="nl-NL"/>
              </w:rPr>
            </w:pPr>
            <w:r>
              <w:rPr>
                <w:szCs w:val="24"/>
                <w:lang w:val="nl-NL"/>
              </w:rPr>
              <w:t>2</w:t>
            </w:r>
          </w:p>
        </w:tc>
        <w:tc>
          <w:tcPr>
            <w:tcW w:w="6452" w:type="dxa"/>
            <w:tcBorders>
              <w:top w:val="single" w:sz="4" w:space="0" w:color="auto"/>
              <w:left w:val="single" w:sz="4" w:space="0" w:color="auto"/>
              <w:bottom w:val="single" w:sz="4" w:space="0" w:color="auto"/>
              <w:right w:val="single" w:sz="4" w:space="0" w:color="auto"/>
            </w:tcBorders>
            <w:hideMark/>
          </w:tcPr>
          <w:p w:rsidR="00D901DB" w:rsidRDefault="00D901DB">
            <w:pPr>
              <w:spacing w:before="120" w:after="0" w:line="240" w:lineRule="auto"/>
              <w:rPr>
                <w:szCs w:val="24"/>
                <w:lang w:val="nl-NL"/>
              </w:rPr>
            </w:pPr>
            <w:r>
              <w:rPr>
                <w:szCs w:val="24"/>
                <w:lang w:val="nl-NL"/>
              </w:rPr>
              <w:t xml:space="preserve">Chuyên đề học đã đạt được mục tiêu đào tạo </w:t>
            </w:r>
            <w:r>
              <w:rPr>
                <w:szCs w:val="24"/>
                <w:vertAlign w:val="superscript"/>
                <w:lang w:val="nl-NL"/>
              </w:rPr>
              <w:t>(1)</w:t>
            </w:r>
          </w:p>
        </w:tc>
        <w:tc>
          <w:tcPr>
            <w:tcW w:w="72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c>
          <w:tcPr>
            <w:tcW w:w="72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r>
      <w:tr w:rsidR="00D901DB" w:rsidTr="00D901DB">
        <w:trPr>
          <w:jc w:val="center"/>
        </w:trPr>
        <w:tc>
          <w:tcPr>
            <w:tcW w:w="568" w:type="dxa"/>
            <w:tcBorders>
              <w:top w:val="single" w:sz="4" w:space="0" w:color="auto"/>
              <w:left w:val="single" w:sz="4" w:space="0" w:color="auto"/>
              <w:bottom w:val="single" w:sz="4" w:space="0" w:color="auto"/>
              <w:right w:val="single" w:sz="4" w:space="0" w:color="auto"/>
            </w:tcBorders>
            <w:hideMark/>
          </w:tcPr>
          <w:p w:rsidR="00D901DB" w:rsidRDefault="00D901DB">
            <w:pPr>
              <w:tabs>
                <w:tab w:val="left" w:pos="1120"/>
              </w:tabs>
              <w:spacing w:before="120" w:after="0" w:line="240" w:lineRule="auto"/>
              <w:jc w:val="center"/>
              <w:rPr>
                <w:szCs w:val="24"/>
                <w:lang w:val="nl-NL"/>
              </w:rPr>
            </w:pPr>
            <w:r>
              <w:rPr>
                <w:szCs w:val="24"/>
                <w:lang w:val="nl-NL"/>
              </w:rPr>
              <w:t>3</w:t>
            </w:r>
          </w:p>
        </w:tc>
        <w:tc>
          <w:tcPr>
            <w:tcW w:w="6452" w:type="dxa"/>
            <w:tcBorders>
              <w:top w:val="single" w:sz="4" w:space="0" w:color="auto"/>
              <w:left w:val="single" w:sz="4" w:space="0" w:color="auto"/>
              <w:bottom w:val="single" w:sz="4" w:space="0" w:color="auto"/>
              <w:right w:val="single" w:sz="4" w:space="0" w:color="auto"/>
            </w:tcBorders>
            <w:hideMark/>
          </w:tcPr>
          <w:p w:rsidR="00D901DB" w:rsidRDefault="00D901DB">
            <w:pPr>
              <w:spacing w:before="120" w:after="0" w:line="240" w:lineRule="auto"/>
              <w:rPr>
                <w:szCs w:val="24"/>
                <w:lang w:val="nl-NL"/>
              </w:rPr>
            </w:pPr>
            <w:r>
              <w:rPr>
                <w:szCs w:val="24"/>
                <w:lang w:val="nl-NL"/>
              </w:rPr>
              <w:t>Các kiểm toán viên đã được cập nhật và nâng cao kiến thức và kỹ năng cần thiết cho công việc</w:t>
            </w:r>
          </w:p>
        </w:tc>
        <w:tc>
          <w:tcPr>
            <w:tcW w:w="72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c>
          <w:tcPr>
            <w:tcW w:w="72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r>
      <w:tr w:rsidR="00D901DB" w:rsidTr="00D901DB">
        <w:trPr>
          <w:jc w:val="center"/>
        </w:trPr>
        <w:tc>
          <w:tcPr>
            <w:tcW w:w="568" w:type="dxa"/>
            <w:tcBorders>
              <w:top w:val="single" w:sz="4" w:space="0" w:color="auto"/>
              <w:left w:val="single" w:sz="4" w:space="0" w:color="auto"/>
              <w:bottom w:val="single" w:sz="4" w:space="0" w:color="auto"/>
              <w:right w:val="single" w:sz="4" w:space="0" w:color="auto"/>
            </w:tcBorders>
            <w:hideMark/>
          </w:tcPr>
          <w:p w:rsidR="00D901DB" w:rsidRDefault="00D901DB">
            <w:pPr>
              <w:tabs>
                <w:tab w:val="left" w:pos="1120"/>
              </w:tabs>
              <w:spacing w:before="120" w:after="0" w:line="240" w:lineRule="auto"/>
              <w:jc w:val="center"/>
              <w:rPr>
                <w:szCs w:val="24"/>
                <w:lang w:val="nl-NL"/>
              </w:rPr>
            </w:pPr>
            <w:r>
              <w:rPr>
                <w:szCs w:val="24"/>
                <w:lang w:val="nl-NL"/>
              </w:rPr>
              <w:t>4</w:t>
            </w:r>
          </w:p>
        </w:tc>
        <w:tc>
          <w:tcPr>
            <w:tcW w:w="6452" w:type="dxa"/>
            <w:tcBorders>
              <w:top w:val="single" w:sz="4" w:space="0" w:color="auto"/>
              <w:left w:val="single" w:sz="4" w:space="0" w:color="auto"/>
              <w:bottom w:val="single" w:sz="4" w:space="0" w:color="auto"/>
              <w:right w:val="single" w:sz="4" w:space="0" w:color="auto"/>
            </w:tcBorders>
            <w:hideMark/>
          </w:tcPr>
          <w:p w:rsidR="00D901DB" w:rsidRDefault="00D901DB">
            <w:pPr>
              <w:spacing w:before="120" w:after="0" w:line="240" w:lineRule="auto"/>
              <w:rPr>
                <w:szCs w:val="24"/>
                <w:lang w:val="nl-NL"/>
              </w:rPr>
            </w:pPr>
            <w:r>
              <w:rPr>
                <w:szCs w:val="24"/>
                <w:lang w:val="nl-NL"/>
              </w:rPr>
              <w:t>Nội dung chuyên đề phù hợp với nhu cầu cập nhật của kiểm toán viên</w:t>
            </w:r>
          </w:p>
        </w:tc>
        <w:tc>
          <w:tcPr>
            <w:tcW w:w="72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c>
          <w:tcPr>
            <w:tcW w:w="72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r>
      <w:tr w:rsidR="00D901DB" w:rsidTr="00D901DB">
        <w:trPr>
          <w:trHeight w:val="242"/>
          <w:jc w:val="center"/>
        </w:trPr>
        <w:tc>
          <w:tcPr>
            <w:tcW w:w="568" w:type="dxa"/>
            <w:tcBorders>
              <w:top w:val="single" w:sz="4" w:space="0" w:color="auto"/>
              <w:left w:val="single" w:sz="4" w:space="0" w:color="auto"/>
              <w:bottom w:val="single" w:sz="4" w:space="0" w:color="auto"/>
              <w:right w:val="single" w:sz="4" w:space="0" w:color="auto"/>
            </w:tcBorders>
            <w:hideMark/>
          </w:tcPr>
          <w:p w:rsidR="00D901DB" w:rsidRDefault="00D901DB">
            <w:pPr>
              <w:tabs>
                <w:tab w:val="left" w:pos="1120"/>
              </w:tabs>
              <w:spacing w:before="120" w:after="0" w:line="240" w:lineRule="auto"/>
              <w:jc w:val="center"/>
              <w:rPr>
                <w:szCs w:val="24"/>
                <w:lang w:val="nl-NL"/>
              </w:rPr>
            </w:pPr>
            <w:r>
              <w:rPr>
                <w:szCs w:val="24"/>
                <w:lang w:val="nl-NL"/>
              </w:rPr>
              <w:t>5</w:t>
            </w:r>
          </w:p>
        </w:tc>
        <w:tc>
          <w:tcPr>
            <w:tcW w:w="6452" w:type="dxa"/>
            <w:tcBorders>
              <w:top w:val="single" w:sz="4" w:space="0" w:color="auto"/>
              <w:left w:val="single" w:sz="4" w:space="0" w:color="auto"/>
              <w:bottom w:val="single" w:sz="4" w:space="0" w:color="auto"/>
              <w:right w:val="single" w:sz="4" w:space="0" w:color="auto"/>
            </w:tcBorders>
            <w:hideMark/>
          </w:tcPr>
          <w:p w:rsidR="00D901DB" w:rsidRDefault="00D901DB">
            <w:pPr>
              <w:spacing w:before="120" w:after="0" w:line="240" w:lineRule="auto"/>
              <w:rPr>
                <w:szCs w:val="24"/>
                <w:lang w:val="nl-NL"/>
              </w:rPr>
            </w:pPr>
            <w:r>
              <w:rPr>
                <w:szCs w:val="24"/>
                <w:lang w:val="nl-NL"/>
              </w:rPr>
              <w:t>Giảng viên giảng dễ hiểu, nhiệt tình, trách nhiệm cao; giải đáp tốt các câu hỏi của kiểm toán viên</w:t>
            </w:r>
          </w:p>
        </w:tc>
        <w:tc>
          <w:tcPr>
            <w:tcW w:w="72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c>
          <w:tcPr>
            <w:tcW w:w="72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r>
      <w:tr w:rsidR="00D901DB" w:rsidTr="00D901DB">
        <w:trPr>
          <w:jc w:val="center"/>
        </w:trPr>
        <w:tc>
          <w:tcPr>
            <w:tcW w:w="568" w:type="dxa"/>
            <w:tcBorders>
              <w:top w:val="single" w:sz="4" w:space="0" w:color="auto"/>
              <w:left w:val="single" w:sz="4" w:space="0" w:color="auto"/>
              <w:bottom w:val="single" w:sz="4" w:space="0" w:color="auto"/>
              <w:right w:val="single" w:sz="4" w:space="0" w:color="auto"/>
            </w:tcBorders>
            <w:hideMark/>
          </w:tcPr>
          <w:p w:rsidR="00D901DB" w:rsidRDefault="00D901DB">
            <w:pPr>
              <w:tabs>
                <w:tab w:val="left" w:pos="1120"/>
              </w:tabs>
              <w:spacing w:before="120" w:after="0" w:line="240" w:lineRule="auto"/>
              <w:jc w:val="center"/>
              <w:rPr>
                <w:szCs w:val="24"/>
                <w:lang w:val="nl-NL"/>
              </w:rPr>
            </w:pPr>
            <w:r>
              <w:rPr>
                <w:szCs w:val="24"/>
                <w:lang w:val="nl-NL"/>
              </w:rPr>
              <w:t>6</w:t>
            </w:r>
          </w:p>
        </w:tc>
        <w:tc>
          <w:tcPr>
            <w:tcW w:w="6452" w:type="dxa"/>
            <w:tcBorders>
              <w:top w:val="single" w:sz="4" w:space="0" w:color="auto"/>
              <w:left w:val="single" w:sz="4" w:space="0" w:color="auto"/>
              <w:bottom w:val="single" w:sz="4" w:space="0" w:color="auto"/>
              <w:right w:val="single" w:sz="4" w:space="0" w:color="auto"/>
            </w:tcBorders>
            <w:hideMark/>
          </w:tcPr>
          <w:p w:rsidR="00D901DB" w:rsidRDefault="00D901DB">
            <w:pPr>
              <w:spacing w:before="120" w:after="0" w:line="240" w:lineRule="auto"/>
              <w:rPr>
                <w:szCs w:val="24"/>
                <w:lang w:val="nl-NL"/>
              </w:rPr>
            </w:pPr>
            <w:r>
              <w:rPr>
                <w:szCs w:val="24"/>
                <w:lang w:val="nl-NL"/>
              </w:rPr>
              <w:t>Giảng viên thực hiện đúng theo kế hoạch giảng dạy về nội dung và thời gian</w:t>
            </w:r>
          </w:p>
        </w:tc>
        <w:tc>
          <w:tcPr>
            <w:tcW w:w="72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c>
          <w:tcPr>
            <w:tcW w:w="720" w:type="dxa"/>
            <w:tcBorders>
              <w:top w:val="single" w:sz="4" w:space="0" w:color="auto"/>
              <w:left w:val="single" w:sz="4" w:space="0" w:color="auto"/>
              <w:bottom w:val="single" w:sz="4" w:space="0" w:color="auto"/>
              <w:right w:val="single" w:sz="4" w:space="0" w:color="auto"/>
            </w:tcBorders>
          </w:tcPr>
          <w:p w:rsidR="00D901DB" w:rsidRDefault="00D901DB">
            <w:pPr>
              <w:tabs>
                <w:tab w:val="left" w:pos="1120"/>
              </w:tabs>
              <w:spacing w:before="120" w:after="0" w:line="240" w:lineRule="auto"/>
              <w:rPr>
                <w:szCs w:val="24"/>
                <w:lang w:val="nl-NL"/>
              </w:rPr>
            </w:pPr>
          </w:p>
        </w:tc>
      </w:tr>
    </w:tbl>
    <w:p w:rsidR="00D901DB" w:rsidRDefault="00D901DB" w:rsidP="00D901DB">
      <w:pPr>
        <w:spacing w:before="120" w:after="0" w:line="240" w:lineRule="auto"/>
        <w:ind w:left="274" w:firstLine="446"/>
        <w:rPr>
          <w:szCs w:val="24"/>
          <w:lang w:val="nl-NL"/>
        </w:rPr>
      </w:pPr>
      <w:r>
        <w:rPr>
          <w:szCs w:val="24"/>
          <w:lang w:val="nl-NL"/>
        </w:rPr>
        <w:lastRenderedPageBreak/>
        <w:t>5. Ý kiến khác:</w:t>
      </w:r>
    </w:p>
    <w:p w:rsidR="00D901DB" w:rsidRDefault="00D901DB" w:rsidP="00D901DB">
      <w:pPr>
        <w:spacing w:before="120" w:after="0" w:line="240" w:lineRule="auto"/>
        <w:ind w:left="274" w:hanging="130"/>
        <w:rPr>
          <w:szCs w:val="24"/>
          <w:lang w:val="nl-NL"/>
        </w:rPr>
      </w:pPr>
      <w:r>
        <w:rPr>
          <w:szCs w:val="24"/>
          <w:lang w:val="nl-NL"/>
        </w:rPr>
        <w:t>.........................................................................................................................................................................................................................................................................................................................................................................................................</w:t>
      </w:r>
    </w:p>
    <w:tbl>
      <w:tblPr>
        <w:tblW w:w="0" w:type="auto"/>
        <w:jc w:val="center"/>
        <w:tblLook w:val="01E0" w:firstRow="1" w:lastRow="1" w:firstColumn="1" w:lastColumn="1" w:noHBand="0" w:noVBand="0"/>
      </w:tblPr>
      <w:tblGrid>
        <w:gridCol w:w="5675"/>
        <w:gridCol w:w="3351"/>
      </w:tblGrid>
      <w:tr w:rsidR="00D901DB" w:rsidTr="00D901DB">
        <w:trPr>
          <w:jc w:val="center"/>
        </w:trPr>
        <w:tc>
          <w:tcPr>
            <w:tcW w:w="6048" w:type="dxa"/>
          </w:tcPr>
          <w:p w:rsidR="00D901DB" w:rsidRDefault="00D901DB">
            <w:pPr>
              <w:spacing w:before="120" w:after="0" w:line="240" w:lineRule="auto"/>
              <w:jc w:val="center"/>
              <w:rPr>
                <w:szCs w:val="24"/>
                <w:lang w:val="nl-NL"/>
              </w:rPr>
            </w:pPr>
          </w:p>
        </w:tc>
        <w:tc>
          <w:tcPr>
            <w:tcW w:w="3528" w:type="dxa"/>
            <w:hideMark/>
          </w:tcPr>
          <w:p w:rsidR="00D901DB" w:rsidRDefault="00D901DB">
            <w:pPr>
              <w:spacing w:before="120" w:after="0" w:line="240" w:lineRule="auto"/>
              <w:jc w:val="center"/>
              <w:rPr>
                <w:i/>
                <w:szCs w:val="24"/>
                <w:lang w:val="nl-NL"/>
              </w:rPr>
            </w:pPr>
            <w:r>
              <w:rPr>
                <w:i/>
                <w:szCs w:val="24"/>
                <w:lang w:val="nl-NL"/>
              </w:rPr>
              <w:t>..., ngày ... tháng ... năm ...</w:t>
            </w:r>
          </w:p>
        </w:tc>
      </w:tr>
    </w:tbl>
    <w:p w:rsidR="00D901DB" w:rsidRDefault="00D901DB" w:rsidP="00D901DB">
      <w:pPr>
        <w:spacing w:before="240" w:after="0" w:line="240" w:lineRule="auto"/>
        <w:ind w:left="1800" w:hanging="1080"/>
        <w:jc w:val="both"/>
        <w:rPr>
          <w:szCs w:val="24"/>
          <w:lang w:val="nl-NL"/>
        </w:rPr>
      </w:pPr>
      <w:r>
        <w:rPr>
          <w:szCs w:val="24"/>
          <w:lang w:val="nl-NL"/>
        </w:rPr>
        <w:t xml:space="preserve">Ghi chú:   </w:t>
      </w:r>
      <w:r>
        <w:rPr>
          <w:szCs w:val="24"/>
          <w:vertAlign w:val="superscript"/>
          <w:lang w:val="nl-NL"/>
        </w:rPr>
        <w:t>(1)</w:t>
      </w:r>
      <w:r>
        <w:rPr>
          <w:szCs w:val="24"/>
          <w:lang w:val="nl-NL"/>
        </w:rPr>
        <w:t xml:space="preserve"> Nếu lớp học có nhiều chuyên đề thì đánh giá cho từng chuyên đề.</w:t>
      </w:r>
    </w:p>
    <w:p w:rsidR="00D901DB" w:rsidRDefault="00D901DB" w:rsidP="00D901DB">
      <w:pPr>
        <w:spacing w:after="0" w:line="240" w:lineRule="auto"/>
        <w:ind w:left="1800" w:hanging="180"/>
        <w:jc w:val="both"/>
        <w:rPr>
          <w:szCs w:val="24"/>
          <w:lang w:val="nl-NL"/>
        </w:rPr>
      </w:pPr>
      <w:r>
        <w:rPr>
          <w:szCs w:val="24"/>
          <w:vertAlign w:val="superscript"/>
          <w:lang w:val="nl-NL"/>
        </w:rPr>
        <w:t>(2)</w:t>
      </w:r>
      <w:r>
        <w:rPr>
          <w:szCs w:val="24"/>
          <w:lang w:val="nl-NL"/>
        </w:rPr>
        <w:t xml:space="preserve"> Nếu lớp học có nhiều giảng viên thì đánh giá cho từng giảng viên.</w:t>
      </w:r>
    </w:p>
    <w:p w:rsidR="00D901DB" w:rsidRDefault="00D901DB" w:rsidP="00D901DB">
      <w:pPr>
        <w:spacing w:before="240" w:after="0" w:line="240" w:lineRule="auto"/>
        <w:ind w:left="1800" w:hanging="1080"/>
        <w:jc w:val="both"/>
        <w:rPr>
          <w:szCs w:val="24"/>
          <w:lang w:val="nl-NL"/>
        </w:rPr>
      </w:pPr>
    </w:p>
    <w:p w:rsidR="00D901DB" w:rsidRDefault="00D901DB" w:rsidP="00D901DB">
      <w:pPr>
        <w:spacing w:after="0" w:line="240" w:lineRule="auto"/>
        <w:jc w:val="right"/>
        <w:rPr>
          <w:b/>
          <w:bCs/>
          <w:szCs w:val="24"/>
          <w:lang w:val="nl-NL"/>
        </w:rPr>
      </w:pPr>
    </w:p>
    <w:p w:rsidR="00D901DB" w:rsidRDefault="00D901DB" w:rsidP="00D901DB">
      <w:pPr>
        <w:spacing w:after="0" w:line="240" w:lineRule="auto"/>
        <w:jc w:val="right"/>
        <w:rPr>
          <w:b/>
          <w:bCs/>
          <w:szCs w:val="24"/>
          <w:lang w:val="nl-NL"/>
        </w:rPr>
      </w:pPr>
      <w:r>
        <w:rPr>
          <w:b/>
          <w:bCs/>
          <w:szCs w:val="24"/>
          <w:lang w:val="nl-NL"/>
        </w:rPr>
        <w:t>Phụ lục số 06/CNKT</w:t>
      </w:r>
    </w:p>
    <w:p w:rsidR="00D901DB" w:rsidRDefault="00D901DB" w:rsidP="00D901DB">
      <w:pPr>
        <w:spacing w:after="0" w:line="240" w:lineRule="auto"/>
        <w:rPr>
          <w:b/>
          <w:szCs w:val="24"/>
          <w:lang w:val="en-US"/>
        </w:rPr>
      </w:pPr>
    </w:p>
    <w:tbl>
      <w:tblPr>
        <w:tblW w:w="0" w:type="auto"/>
        <w:jc w:val="center"/>
        <w:tblLook w:val="01E0" w:firstRow="1" w:lastRow="1" w:firstColumn="1" w:lastColumn="1" w:noHBand="0" w:noVBand="0"/>
      </w:tblPr>
      <w:tblGrid>
        <w:gridCol w:w="3359"/>
        <w:gridCol w:w="824"/>
        <w:gridCol w:w="4843"/>
      </w:tblGrid>
      <w:tr w:rsidR="00D901DB" w:rsidTr="00D901DB">
        <w:trPr>
          <w:jc w:val="center"/>
        </w:trPr>
        <w:tc>
          <w:tcPr>
            <w:tcW w:w="3405" w:type="dxa"/>
            <w:hideMark/>
          </w:tcPr>
          <w:p w:rsidR="00D901DB" w:rsidRDefault="00D901DB">
            <w:pPr>
              <w:spacing w:after="0" w:line="240" w:lineRule="auto"/>
              <w:jc w:val="both"/>
              <w:rPr>
                <w:b/>
                <w:bCs/>
                <w:szCs w:val="24"/>
              </w:rPr>
            </w:pPr>
            <w:r>
              <w:rPr>
                <w:b/>
                <w:szCs w:val="24"/>
                <w:lang w:val="nl-NL"/>
              </w:rPr>
              <w:t>Đơn vị:................................</w:t>
            </w:r>
          </w:p>
        </w:tc>
        <w:tc>
          <w:tcPr>
            <w:tcW w:w="893" w:type="dxa"/>
          </w:tcPr>
          <w:p w:rsidR="00D901DB" w:rsidRDefault="00D901DB">
            <w:pPr>
              <w:spacing w:after="0" w:line="240" w:lineRule="auto"/>
              <w:jc w:val="both"/>
              <w:rPr>
                <w:b/>
                <w:bCs/>
                <w:szCs w:val="24"/>
              </w:rPr>
            </w:pPr>
          </w:p>
        </w:tc>
        <w:tc>
          <w:tcPr>
            <w:tcW w:w="5278" w:type="dxa"/>
            <w:hideMark/>
          </w:tcPr>
          <w:p w:rsidR="00D901DB" w:rsidRDefault="00D901DB">
            <w:pPr>
              <w:spacing w:after="0" w:line="240" w:lineRule="auto"/>
              <w:jc w:val="center"/>
              <w:rPr>
                <w:b/>
                <w:bCs/>
                <w:szCs w:val="24"/>
              </w:rPr>
            </w:pPr>
            <w:r>
              <w:rPr>
                <w:b/>
                <w:bCs/>
                <w:szCs w:val="24"/>
              </w:rPr>
              <w:t xml:space="preserve">CỘNG HÒA XÃ HỘI CHỦ NGHĨA VIỆT </w:t>
            </w:r>
            <w:smartTag w:uri="urn:schemas-microsoft-com:office:smarttags" w:element="country-region">
              <w:smartTag w:uri="urn:schemas-microsoft-com:office:smarttags" w:element="place">
                <w:r>
                  <w:rPr>
                    <w:b/>
                    <w:bCs/>
                    <w:szCs w:val="24"/>
                  </w:rPr>
                  <w:t>NAM</w:t>
                </w:r>
              </w:smartTag>
            </w:smartTag>
          </w:p>
        </w:tc>
      </w:tr>
      <w:tr w:rsidR="00D901DB" w:rsidTr="00D901DB">
        <w:trPr>
          <w:jc w:val="center"/>
        </w:trPr>
        <w:tc>
          <w:tcPr>
            <w:tcW w:w="3405" w:type="dxa"/>
            <w:hideMark/>
          </w:tcPr>
          <w:p w:rsidR="00D901DB" w:rsidRDefault="00D901DB">
            <w:pPr>
              <w:spacing w:after="0" w:line="240" w:lineRule="auto"/>
              <w:jc w:val="both"/>
              <w:rPr>
                <w:b/>
                <w:bCs/>
                <w:szCs w:val="24"/>
              </w:rPr>
            </w:pPr>
            <w:r>
              <w:rPr>
                <w:b/>
                <w:szCs w:val="24"/>
                <w:lang w:val="nl-NL"/>
              </w:rPr>
              <w:t>Địa chỉ:................................</w:t>
            </w:r>
          </w:p>
        </w:tc>
        <w:tc>
          <w:tcPr>
            <w:tcW w:w="893" w:type="dxa"/>
          </w:tcPr>
          <w:p w:rsidR="00D901DB" w:rsidRDefault="00D901DB">
            <w:pPr>
              <w:spacing w:after="0" w:line="240" w:lineRule="auto"/>
              <w:jc w:val="both"/>
              <w:rPr>
                <w:b/>
                <w:bCs/>
                <w:szCs w:val="24"/>
              </w:rPr>
            </w:pPr>
          </w:p>
        </w:tc>
        <w:tc>
          <w:tcPr>
            <w:tcW w:w="5278" w:type="dxa"/>
            <w:hideMark/>
          </w:tcPr>
          <w:p w:rsidR="00D901DB" w:rsidRDefault="00D901DB">
            <w:pPr>
              <w:spacing w:after="0" w:line="240" w:lineRule="auto"/>
              <w:jc w:val="center"/>
              <w:rPr>
                <w:b/>
                <w:bCs/>
                <w:szCs w:val="24"/>
              </w:rPr>
            </w:pPr>
            <w:r>
              <w:rPr>
                <w:b/>
                <w:bCs/>
                <w:szCs w:val="24"/>
              </w:rPr>
              <w:t>Độc lập - Tự do - Hạnh phúc</w:t>
            </w:r>
          </w:p>
        </w:tc>
      </w:tr>
      <w:tr w:rsidR="00D901DB" w:rsidTr="00D901DB">
        <w:trPr>
          <w:jc w:val="center"/>
        </w:trPr>
        <w:tc>
          <w:tcPr>
            <w:tcW w:w="3405" w:type="dxa"/>
            <w:hideMark/>
          </w:tcPr>
          <w:p w:rsidR="00D901DB" w:rsidRDefault="00D901DB">
            <w:pPr>
              <w:spacing w:after="0" w:line="240" w:lineRule="auto"/>
              <w:jc w:val="both"/>
              <w:rPr>
                <w:b/>
                <w:bCs/>
                <w:szCs w:val="24"/>
              </w:rPr>
            </w:pPr>
            <w:r>
              <w:rPr>
                <w:b/>
                <w:szCs w:val="24"/>
                <w:lang w:val="nl-NL"/>
              </w:rPr>
              <w:t>Số:........................................</w:t>
            </w:r>
          </w:p>
        </w:tc>
        <w:tc>
          <w:tcPr>
            <w:tcW w:w="893" w:type="dxa"/>
          </w:tcPr>
          <w:p w:rsidR="00D901DB" w:rsidRDefault="00D901DB">
            <w:pPr>
              <w:spacing w:after="0" w:line="240" w:lineRule="auto"/>
              <w:jc w:val="both"/>
              <w:rPr>
                <w:b/>
                <w:bCs/>
                <w:szCs w:val="24"/>
              </w:rPr>
            </w:pPr>
          </w:p>
        </w:tc>
        <w:tc>
          <w:tcPr>
            <w:tcW w:w="5278" w:type="dxa"/>
            <w:hideMark/>
          </w:tcPr>
          <w:p w:rsidR="00D901DB" w:rsidRDefault="00D901DB">
            <w:pPr>
              <w:spacing w:after="0" w:line="240" w:lineRule="auto"/>
              <w:jc w:val="center"/>
              <w:rPr>
                <w:b/>
                <w:bCs/>
                <w:szCs w:val="24"/>
              </w:rPr>
            </w:pPr>
            <w:r>
              <w:rPr>
                <w:rFonts w:ascii="Calibri" w:hAnsi="Calibri"/>
                <w:noProof/>
                <w:sz w:val="22"/>
              </w:rPr>
              <mc:AlternateContent>
                <mc:Choice Requires="wps">
                  <w:drawing>
                    <wp:anchor distT="0" distB="0" distL="114300" distR="114300" simplePos="0" relativeHeight="251664384" behindDoc="0" locked="0" layoutInCell="1" allowOverlap="1">
                      <wp:simplePos x="0" y="0"/>
                      <wp:positionH relativeFrom="column">
                        <wp:posOffset>566420</wp:posOffset>
                      </wp:positionH>
                      <wp:positionV relativeFrom="paragraph">
                        <wp:posOffset>79375</wp:posOffset>
                      </wp:positionV>
                      <wp:extent cx="2057400" cy="0"/>
                      <wp:effectExtent l="13970" t="12700" r="5080" b="63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FA441"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6.25pt" to="206.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wB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SadP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"/>
                  </w:pict>
                </mc:Fallback>
              </mc:AlternateContent>
            </w:r>
          </w:p>
        </w:tc>
      </w:tr>
    </w:tbl>
    <w:p w:rsidR="00D901DB" w:rsidRDefault="00D901DB" w:rsidP="00D901DB">
      <w:pPr>
        <w:spacing w:after="0" w:line="240" w:lineRule="auto"/>
        <w:rPr>
          <w:b/>
          <w:szCs w:val="24"/>
          <w:lang w:val="en-US"/>
        </w:rPr>
      </w:pPr>
    </w:p>
    <w:p w:rsidR="00D901DB" w:rsidRDefault="00D901DB" w:rsidP="00D901DB">
      <w:pPr>
        <w:spacing w:after="0" w:line="240" w:lineRule="auto"/>
        <w:ind w:left="360"/>
        <w:jc w:val="center"/>
        <w:rPr>
          <w:b/>
          <w:szCs w:val="24"/>
          <w:lang w:val="en-US"/>
        </w:rPr>
      </w:pPr>
      <w:r>
        <w:rPr>
          <w:b/>
          <w:szCs w:val="24"/>
          <w:lang w:val="en-US"/>
        </w:rPr>
        <w:t>BÁO CÁO TỔNG HỢP KẾT QUẢ TỔ CHỨC LỚP HỌC</w:t>
      </w:r>
    </w:p>
    <w:p w:rsidR="00D901DB" w:rsidRDefault="00D901DB" w:rsidP="00D901DB">
      <w:pPr>
        <w:spacing w:after="0" w:line="240" w:lineRule="auto"/>
        <w:ind w:left="360"/>
        <w:jc w:val="center"/>
        <w:rPr>
          <w:b/>
          <w:szCs w:val="24"/>
          <w:lang w:val="en-US"/>
        </w:rPr>
      </w:pPr>
      <w:r>
        <w:rPr>
          <w:b/>
          <w:szCs w:val="24"/>
          <w:lang w:val="en-US"/>
        </w:rPr>
        <w:t>CẬP NHẬT KIẾN THỨC KIỂM TOÁN VIÊN</w:t>
      </w:r>
    </w:p>
    <w:p w:rsidR="00D901DB" w:rsidRDefault="00D901DB" w:rsidP="00D901DB">
      <w:pPr>
        <w:spacing w:after="0" w:line="240" w:lineRule="auto"/>
        <w:ind w:left="360"/>
        <w:jc w:val="center"/>
        <w:rPr>
          <w:b/>
          <w:szCs w:val="24"/>
          <w:lang w:val="en-US"/>
        </w:rPr>
      </w:pPr>
      <w:r>
        <w:rPr>
          <w:b/>
          <w:szCs w:val="24"/>
          <w:lang w:val="en-US"/>
        </w:rPr>
        <w:t>Năm …</w:t>
      </w:r>
    </w:p>
    <w:p w:rsidR="00D901DB" w:rsidRDefault="00D901DB" w:rsidP="00D901DB">
      <w:pPr>
        <w:spacing w:before="240" w:after="120" w:line="240" w:lineRule="auto"/>
        <w:jc w:val="center"/>
        <w:rPr>
          <w:szCs w:val="24"/>
          <w:lang w:val="en-US"/>
        </w:rPr>
      </w:pPr>
      <w:r>
        <w:rPr>
          <w:szCs w:val="24"/>
          <w:lang w:val="en-US"/>
        </w:rPr>
        <w:t>Kính gửi: Bộ Tài chính (Vụ Chế độ kế toán và kiểm toán)</w:t>
      </w:r>
    </w:p>
    <w:p w:rsidR="00D901DB" w:rsidRDefault="00D901DB" w:rsidP="00D901DB">
      <w:pPr>
        <w:spacing w:before="120" w:after="0" w:line="240" w:lineRule="auto"/>
        <w:ind w:firstLine="720"/>
        <w:jc w:val="both"/>
        <w:rPr>
          <w:szCs w:val="24"/>
          <w:lang w:val="en-US"/>
        </w:rPr>
      </w:pPr>
      <w:r>
        <w:rPr>
          <w:szCs w:val="24"/>
          <w:lang w:val="en-US"/>
        </w:rPr>
        <w:t xml:space="preserve">Đơn vị </w:t>
      </w:r>
      <w:r>
        <w:rPr>
          <w:i/>
          <w:szCs w:val="24"/>
          <w:lang w:val="en-US"/>
        </w:rPr>
        <w:t xml:space="preserve">(tên </w:t>
      </w:r>
      <w:r>
        <w:rPr>
          <w:i/>
          <w:szCs w:val="24"/>
          <w:lang w:val="en-US" w:bidi="he-IL"/>
        </w:rPr>
        <w:t>hội nghề nghiệp, cơ sở đào tạo</w:t>
      </w:r>
      <w:r>
        <w:rPr>
          <w:i/>
          <w:szCs w:val="24"/>
          <w:lang w:val="en-US"/>
        </w:rPr>
        <w:t xml:space="preserve"> hoặc doanh nghiệp kiểm toán)</w:t>
      </w:r>
      <w:r>
        <w:rPr>
          <w:szCs w:val="24"/>
          <w:lang w:val="en-US"/>
        </w:rPr>
        <w:t xml:space="preserve"> đã tổ chức các lớp học cập nhật kiến thức cho kiểm toán viên năm… theo Quyết định số …/QĐ-BTC ngày …/…/… của Bộ trưởng Bộ Tài chính.</w:t>
      </w:r>
    </w:p>
    <w:p w:rsidR="00D901DB" w:rsidRDefault="00D901DB" w:rsidP="00D901DB">
      <w:pPr>
        <w:spacing w:before="120" w:after="0" w:line="240" w:lineRule="auto"/>
        <w:ind w:firstLine="720"/>
        <w:jc w:val="both"/>
        <w:rPr>
          <w:szCs w:val="24"/>
          <w:lang w:val="en-US"/>
        </w:rPr>
      </w:pPr>
      <w:r>
        <w:rPr>
          <w:szCs w:val="24"/>
          <w:lang w:val="en-US"/>
        </w:rPr>
        <w:t>Đơn vị xin báo cáo tổng hợp kết quả tổ chức cập nhật kiến thức năm ... như sau:</w:t>
      </w:r>
    </w:p>
    <w:p w:rsidR="00D901DB" w:rsidRDefault="00D901DB" w:rsidP="00D901DB">
      <w:pPr>
        <w:spacing w:before="60" w:after="0" w:line="240" w:lineRule="auto"/>
        <w:ind w:firstLine="720"/>
        <w:jc w:val="both"/>
        <w:rPr>
          <w:szCs w:val="24"/>
          <w:lang w:val="en-US"/>
        </w:rPr>
      </w:pPr>
      <w:r>
        <w:rPr>
          <w:szCs w:val="24"/>
          <w:lang w:val="en-US"/>
        </w:rPr>
        <w:t>1. Số lượng lớp đã tổ chức:…...........................................................................</w:t>
      </w:r>
    </w:p>
    <w:p w:rsidR="00D901DB" w:rsidRDefault="00D901DB" w:rsidP="00D901DB">
      <w:pPr>
        <w:spacing w:before="60" w:after="0" w:line="240" w:lineRule="auto"/>
        <w:ind w:firstLine="720"/>
        <w:jc w:val="both"/>
        <w:rPr>
          <w:szCs w:val="24"/>
          <w:lang w:val="en-US"/>
        </w:rPr>
      </w:pPr>
      <w:r>
        <w:rPr>
          <w:szCs w:val="24"/>
          <w:lang w:val="en-US"/>
        </w:rPr>
        <w:t>2. Số lượt kiểm toán viên tham dự:...................................................................</w:t>
      </w:r>
    </w:p>
    <w:p w:rsidR="00D901DB" w:rsidRDefault="00D901DB" w:rsidP="00D901DB">
      <w:pPr>
        <w:spacing w:before="60" w:after="60" w:line="240" w:lineRule="auto"/>
        <w:ind w:firstLine="720"/>
        <w:jc w:val="both"/>
        <w:rPr>
          <w:szCs w:val="24"/>
          <w:lang w:val="en-US"/>
        </w:rPr>
      </w:pPr>
      <w:r>
        <w:rPr>
          <w:szCs w:val="24"/>
          <w:lang w:val="en-US"/>
        </w:rPr>
        <w:t>3. Tổng hợp thời gian cập nhật kiến thức của các kiểm toán viên:</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260"/>
        <w:gridCol w:w="720"/>
        <w:gridCol w:w="1440"/>
        <w:gridCol w:w="1260"/>
        <w:gridCol w:w="1260"/>
        <w:gridCol w:w="1260"/>
        <w:gridCol w:w="540"/>
        <w:gridCol w:w="1080"/>
      </w:tblGrid>
      <w:tr w:rsidR="00D901DB" w:rsidTr="00D901DB">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Số TT</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 xml:space="preserve">Họ và tên </w:t>
            </w:r>
            <w:r>
              <w:rPr>
                <w:szCs w:val="24"/>
                <w:vertAlign w:val="superscript"/>
                <w:lang w:val="nl-NL"/>
              </w:rPr>
              <w:t>(1)</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Chứng chỉ KTV</w:t>
            </w:r>
          </w:p>
        </w:tc>
        <w:tc>
          <w:tcPr>
            <w:tcW w:w="4320" w:type="dxa"/>
            <w:gridSpan w:val="4"/>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Số giờ CNKT theo từng lớp</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Tổng số giờ CNKT</w:t>
            </w:r>
          </w:p>
        </w:tc>
      </w:tr>
      <w:tr w:rsidR="00D901DB" w:rsidTr="00D901D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1DB" w:rsidRDefault="00D901DB">
            <w:pPr>
              <w:spacing w:after="0" w:line="240" w:lineRule="auto"/>
              <w:rPr>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1DB" w:rsidRDefault="00D901DB">
            <w:pPr>
              <w:spacing w:after="0" w:line="240" w:lineRule="auto"/>
              <w:rPr>
                <w:szCs w:val="24"/>
                <w:lang w:val="nl-NL"/>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Số</w:t>
            </w:r>
          </w:p>
        </w:tc>
        <w:tc>
          <w:tcPr>
            <w:tcW w:w="1440" w:type="dxa"/>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Ngày cấp</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Lớp số 1 (giờ)</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Lớp số 2 (giờ)</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Lớp số 3 (giờ)</w:t>
            </w:r>
          </w:p>
        </w:tc>
        <w:tc>
          <w:tcPr>
            <w:tcW w:w="540" w:type="dxa"/>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1DB" w:rsidRDefault="00D901DB">
            <w:pPr>
              <w:spacing w:after="0" w:line="240" w:lineRule="auto"/>
              <w:rPr>
                <w:szCs w:val="24"/>
                <w:lang w:val="nl-NL"/>
              </w:rPr>
            </w:pPr>
          </w:p>
        </w:tc>
      </w:tr>
      <w:tr w:rsidR="00D901DB" w:rsidTr="00D901DB">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1</w:t>
            </w: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rPr>
                <w:szCs w:val="24"/>
                <w:lang w:val="nl-NL"/>
              </w:rPr>
            </w:pPr>
          </w:p>
        </w:tc>
        <w:tc>
          <w:tcPr>
            <w:tcW w:w="72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44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54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08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r>
      <w:tr w:rsidR="00D901DB" w:rsidTr="00D901DB">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2</w:t>
            </w: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rPr>
                <w:szCs w:val="24"/>
                <w:lang w:val="nl-NL"/>
              </w:rPr>
            </w:pPr>
          </w:p>
        </w:tc>
        <w:tc>
          <w:tcPr>
            <w:tcW w:w="72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44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54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08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r>
      <w:tr w:rsidR="00D901DB" w:rsidTr="00D901DB">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3</w:t>
            </w: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rPr>
                <w:szCs w:val="24"/>
                <w:lang w:val="nl-NL"/>
              </w:rPr>
            </w:pPr>
          </w:p>
        </w:tc>
        <w:tc>
          <w:tcPr>
            <w:tcW w:w="72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44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54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08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r>
      <w:tr w:rsidR="00D901DB" w:rsidTr="00D901DB">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jc w:val="center"/>
              <w:rPr>
                <w:szCs w:val="24"/>
                <w:lang w:val="nl-NL"/>
              </w:rPr>
            </w:pPr>
            <w:r>
              <w:rPr>
                <w:szCs w:val="24"/>
                <w:lang w:val="nl-NL"/>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rPr>
                <w:szCs w:val="24"/>
                <w:lang w:val="nl-NL"/>
              </w:rPr>
            </w:pPr>
            <w:r>
              <w:rPr>
                <w:szCs w:val="24"/>
                <w:lang w:val="nl-NL"/>
              </w:rPr>
              <w:t>…</w:t>
            </w:r>
          </w:p>
        </w:tc>
        <w:tc>
          <w:tcPr>
            <w:tcW w:w="72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44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54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08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r>
      <w:tr w:rsidR="00D901DB" w:rsidTr="00D901DB">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901DB" w:rsidRDefault="00D901DB">
            <w:pPr>
              <w:spacing w:before="60" w:after="60" w:line="240" w:lineRule="auto"/>
              <w:rPr>
                <w:szCs w:val="24"/>
                <w:lang w:val="nl-NL"/>
              </w:rPr>
            </w:pPr>
            <w:r>
              <w:rPr>
                <w:szCs w:val="24"/>
                <w:lang w:val="nl-NL"/>
              </w:rPr>
              <w:t>Tổng cộng</w:t>
            </w:r>
          </w:p>
        </w:tc>
        <w:tc>
          <w:tcPr>
            <w:tcW w:w="72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44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54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c>
          <w:tcPr>
            <w:tcW w:w="1080" w:type="dxa"/>
            <w:tcBorders>
              <w:top w:val="single" w:sz="4" w:space="0" w:color="auto"/>
              <w:left w:val="single" w:sz="4" w:space="0" w:color="auto"/>
              <w:bottom w:val="single" w:sz="4" w:space="0" w:color="auto"/>
              <w:right w:val="single" w:sz="4" w:space="0" w:color="auto"/>
            </w:tcBorders>
            <w:vAlign w:val="center"/>
          </w:tcPr>
          <w:p w:rsidR="00D901DB" w:rsidRDefault="00D901DB">
            <w:pPr>
              <w:spacing w:before="60" w:after="60" w:line="240" w:lineRule="auto"/>
              <w:jc w:val="center"/>
              <w:rPr>
                <w:szCs w:val="24"/>
                <w:lang w:val="nl-NL"/>
              </w:rPr>
            </w:pPr>
          </w:p>
        </w:tc>
      </w:tr>
    </w:tbl>
    <w:p w:rsidR="00D901DB" w:rsidRDefault="00D901DB" w:rsidP="00D901DB">
      <w:pPr>
        <w:spacing w:before="120" w:after="0" w:line="240" w:lineRule="auto"/>
        <w:ind w:firstLine="720"/>
        <w:rPr>
          <w:szCs w:val="24"/>
          <w:lang w:val="nl-NL"/>
        </w:rPr>
      </w:pPr>
      <w:r>
        <w:rPr>
          <w:szCs w:val="24"/>
          <w:lang w:val="nl-NL"/>
        </w:rPr>
        <w:t>4. Tự đánh giá về việc tổ chức các lớp học:......................................................</w:t>
      </w:r>
    </w:p>
    <w:p w:rsidR="00D901DB" w:rsidRDefault="00D901DB" w:rsidP="00D901DB">
      <w:pPr>
        <w:spacing w:before="60" w:after="0" w:line="240" w:lineRule="auto"/>
        <w:ind w:firstLine="720"/>
        <w:rPr>
          <w:szCs w:val="24"/>
          <w:lang w:val="nl-NL"/>
        </w:rPr>
      </w:pPr>
      <w:r>
        <w:rPr>
          <w:szCs w:val="24"/>
          <w:lang w:val="nl-NL"/>
        </w:rPr>
        <w:t>5. Kiến nghị với Bộ Tài chính:..........................................................................</w:t>
      </w:r>
    </w:p>
    <w:p w:rsidR="00D901DB" w:rsidRDefault="00D901DB" w:rsidP="00D901DB">
      <w:pPr>
        <w:spacing w:before="60" w:after="0" w:line="240" w:lineRule="auto"/>
        <w:rPr>
          <w:szCs w:val="24"/>
          <w:lang w:val="nl-NL"/>
        </w:rPr>
      </w:pPr>
    </w:p>
    <w:tbl>
      <w:tblPr>
        <w:tblW w:w="0" w:type="auto"/>
        <w:jc w:val="center"/>
        <w:tblLook w:val="01E0" w:firstRow="1" w:lastRow="1" w:firstColumn="1" w:lastColumn="1" w:noHBand="0" w:noVBand="0"/>
      </w:tblPr>
      <w:tblGrid>
        <w:gridCol w:w="5505"/>
        <w:gridCol w:w="3521"/>
      </w:tblGrid>
      <w:tr w:rsidR="00D901DB" w:rsidTr="00D901DB">
        <w:trPr>
          <w:jc w:val="center"/>
        </w:trPr>
        <w:tc>
          <w:tcPr>
            <w:tcW w:w="5868" w:type="dxa"/>
          </w:tcPr>
          <w:p w:rsidR="00D901DB" w:rsidRDefault="00D901DB">
            <w:pPr>
              <w:spacing w:before="60" w:after="0" w:line="240" w:lineRule="auto"/>
              <w:rPr>
                <w:szCs w:val="24"/>
                <w:lang w:val="nl-NL"/>
              </w:rPr>
            </w:pPr>
          </w:p>
        </w:tc>
        <w:tc>
          <w:tcPr>
            <w:tcW w:w="3708" w:type="dxa"/>
            <w:hideMark/>
          </w:tcPr>
          <w:p w:rsidR="00D901DB" w:rsidRDefault="00D901DB">
            <w:pPr>
              <w:spacing w:before="60" w:after="0" w:line="240" w:lineRule="auto"/>
              <w:jc w:val="center"/>
              <w:rPr>
                <w:szCs w:val="24"/>
                <w:lang w:val="nl-NL"/>
              </w:rPr>
            </w:pPr>
            <w:r>
              <w:rPr>
                <w:i/>
                <w:szCs w:val="24"/>
                <w:lang w:val="nl-NL"/>
              </w:rPr>
              <w:t>..., ngày ... tháng ... năm ...</w:t>
            </w:r>
          </w:p>
        </w:tc>
      </w:tr>
      <w:tr w:rsidR="00D901DB" w:rsidTr="00D901DB">
        <w:trPr>
          <w:jc w:val="center"/>
        </w:trPr>
        <w:tc>
          <w:tcPr>
            <w:tcW w:w="5868" w:type="dxa"/>
          </w:tcPr>
          <w:p w:rsidR="00D901DB" w:rsidRDefault="00D901DB">
            <w:pPr>
              <w:spacing w:before="60" w:after="0" w:line="240" w:lineRule="auto"/>
              <w:rPr>
                <w:szCs w:val="24"/>
                <w:lang w:val="nl-NL"/>
              </w:rPr>
            </w:pPr>
          </w:p>
        </w:tc>
        <w:tc>
          <w:tcPr>
            <w:tcW w:w="3708" w:type="dxa"/>
            <w:hideMark/>
          </w:tcPr>
          <w:p w:rsidR="00D901DB" w:rsidRDefault="00D901DB">
            <w:pPr>
              <w:spacing w:before="60" w:after="0" w:line="240" w:lineRule="auto"/>
              <w:jc w:val="center"/>
              <w:rPr>
                <w:szCs w:val="24"/>
                <w:lang w:val="nl-NL"/>
              </w:rPr>
            </w:pPr>
            <w:r>
              <w:rPr>
                <w:b/>
                <w:szCs w:val="24"/>
                <w:lang w:val="nl-NL"/>
              </w:rPr>
              <w:t>Giám đốc đơn vị</w:t>
            </w:r>
          </w:p>
        </w:tc>
      </w:tr>
      <w:tr w:rsidR="00D901DB" w:rsidTr="00D901DB">
        <w:trPr>
          <w:jc w:val="center"/>
        </w:trPr>
        <w:tc>
          <w:tcPr>
            <w:tcW w:w="5868" w:type="dxa"/>
          </w:tcPr>
          <w:p w:rsidR="00D901DB" w:rsidRDefault="00D901DB">
            <w:pPr>
              <w:spacing w:before="60" w:after="0" w:line="240" w:lineRule="auto"/>
              <w:rPr>
                <w:szCs w:val="24"/>
                <w:lang w:val="nl-NL"/>
              </w:rPr>
            </w:pPr>
          </w:p>
        </w:tc>
        <w:tc>
          <w:tcPr>
            <w:tcW w:w="3708" w:type="dxa"/>
            <w:hideMark/>
          </w:tcPr>
          <w:p w:rsidR="00D901DB" w:rsidRDefault="00D901DB">
            <w:pPr>
              <w:spacing w:before="60" w:after="0" w:line="240" w:lineRule="auto"/>
              <w:jc w:val="center"/>
              <w:rPr>
                <w:b/>
                <w:szCs w:val="24"/>
                <w:lang w:val="nl-NL"/>
              </w:rPr>
            </w:pPr>
            <w:r>
              <w:rPr>
                <w:i/>
                <w:szCs w:val="24"/>
                <w:lang w:val="nl-NL"/>
              </w:rPr>
              <w:t>(Chữ ký, họ và tên, đóng dấu)</w:t>
            </w:r>
          </w:p>
        </w:tc>
      </w:tr>
    </w:tbl>
    <w:p w:rsidR="00D901DB" w:rsidRDefault="00D901DB" w:rsidP="00D901DB">
      <w:pPr>
        <w:rPr>
          <w:szCs w:val="24"/>
          <w:lang w:val="nl-NL"/>
        </w:rPr>
      </w:pPr>
    </w:p>
    <w:p w:rsidR="00D901DB" w:rsidRDefault="00D901DB" w:rsidP="00D901DB">
      <w:pPr>
        <w:ind w:firstLine="720"/>
        <w:rPr>
          <w:szCs w:val="24"/>
          <w:lang w:val="nl-NL"/>
        </w:rPr>
      </w:pPr>
      <w:r>
        <w:rPr>
          <w:szCs w:val="24"/>
          <w:lang w:val="nl-NL"/>
        </w:rPr>
        <w:t xml:space="preserve">Ghi chú: </w:t>
      </w:r>
      <w:r>
        <w:rPr>
          <w:szCs w:val="24"/>
          <w:vertAlign w:val="superscript"/>
          <w:lang w:val="nl-NL"/>
        </w:rPr>
        <w:t>(1)</w:t>
      </w:r>
      <w:r>
        <w:rPr>
          <w:szCs w:val="24"/>
          <w:lang w:val="nl-NL"/>
        </w:rPr>
        <w:t xml:space="preserve"> Kể cả giảng viên nếu giảng viên là kiểm toán viên có tính giờ cập nhật kiến thức.</w:t>
      </w:r>
    </w:p>
    <w:p w:rsidR="00F1132A" w:rsidRPr="00D901DB" w:rsidRDefault="00F1132A" w:rsidP="00D901DB">
      <w:pPr>
        <w:rPr>
          <w:lang w:val="nl-NL"/>
        </w:rPr>
      </w:pPr>
      <w:bookmarkStart w:id="0" w:name="_GoBack"/>
      <w:bookmarkEnd w:id="0"/>
    </w:p>
    <w:sectPr w:rsidR="00F1132A" w:rsidRPr="00D90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Arial NarrowH">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A3"/>
    <w:family w:val="swiss"/>
    <w:pitch w:val="variable"/>
    <w:sig w:usb0="A10006FF" w:usb1="4000205B" w:usb2="00000010"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0"/>
        </w:tabs>
        <w:ind w:left="0" w:firstLine="0"/>
      </w:pPr>
    </w:lvl>
  </w:abstractNum>
  <w:abstractNum w:abstractNumId="1" w15:restartNumberingAfterBreak="0">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lowerLetter"/>
      <w:lvlText w:val="%2)"/>
      <w:lvlJc w:val="left"/>
      <w:pPr>
        <w:tabs>
          <w:tab w:val="num" w:pos="-630"/>
        </w:tabs>
        <w:ind w:left="-630" w:firstLine="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0" w:firstLine="720"/>
      </w:pPr>
    </w:lvl>
  </w:abstractNum>
  <w:abstractNum w:abstractNumId="4" w15:restartNumberingAfterBreak="0">
    <w:nsid w:val="00000006"/>
    <w:multiLevelType w:val="singleLevel"/>
    <w:tmpl w:val="00000006"/>
    <w:name w:val="WW8Num6"/>
    <w:lvl w:ilvl="0">
      <w:start w:val="1"/>
      <w:numFmt w:val="decimal"/>
      <w:lvlText w:val="%1."/>
      <w:lvlJc w:val="left"/>
      <w:pPr>
        <w:tabs>
          <w:tab w:val="num" w:pos="1755"/>
        </w:tabs>
        <w:ind w:left="1755" w:hanging="1035"/>
      </w:pPr>
    </w:lvl>
  </w:abstractNum>
  <w:abstractNum w:abstractNumId="5" w15:restartNumberingAfterBreak="0">
    <w:nsid w:val="00000007"/>
    <w:multiLevelType w:val="singleLevel"/>
    <w:tmpl w:val="00000007"/>
    <w:name w:val="WW8Num7"/>
    <w:lvl w:ilvl="0">
      <w:start w:val="2"/>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080"/>
        </w:tabs>
        <w:ind w:left="1080" w:hanging="360"/>
      </w:pPr>
    </w:lvl>
  </w:abstractNum>
  <w:abstractNum w:abstractNumId="7" w15:restartNumberingAfterBreak="0">
    <w:nsid w:val="00000009"/>
    <w:multiLevelType w:val="singleLevel"/>
    <w:tmpl w:val="00000009"/>
    <w:name w:val="WW8Num9"/>
    <w:lvl w:ilvl="0">
      <w:start w:val="6"/>
      <w:numFmt w:val="decimal"/>
      <w:lvlText w:val="%1."/>
      <w:lvlJc w:val="left"/>
      <w:pPr>
        <w:tabs>
          <w:tab w:val="num" w:pos="720"/>
        </w:tabs>
        <w:ind w:left="720" w:hanging="360"/>
      </w:pPr>
    </w:lvl>
  </w:abstractNum>
  <w:abstractNum w:abstractNumId="8" w15:restartNumberingAfterBreak="0">
    <w:nsid w:val="0000000A"/>
    <w:multiLevelType w:val="singleLevel"/>
    <w:tmpl w:val="0000000A"/>
    <w:name w:val="WW8Num10"/>
    <w:lvl w:ilvl="0">
      <w:start w:val="1"/>
      <w:numFmt w:val="lowerLetter"/>
      <w:lvlText w:val="%1)"/>
      <w:lvlJc w:val="left"/>
      <w:pPr>
        <w:tabs>
          <w:tab w:val="num" w:pos="567"/>
        </w:tabs>
        <w:ind w:left="567" w:firstLine="153"/>
      </w:pPr>
    </w:lvl>
  </w:abstractNum>
  <w:abstractNum w:abstractNumId="9" w15:restartNumberingAfterBreak="0">
    <w:nsid w:val="0000000B"/>
    <w:multiLevelType w:val="singleLevel"/>
    <w:tmpl w:val="0000000B"/>
    <w:name w:val="WW8Num13"/>
    <w:lvl w:ilvl="0">
      <w:start w:val="1"/>
      <w:numFmt w:val="decimal"/>
      <w:lvlText w:val="%1."/>
      <w:lvlJc w:val="left"/>
      <w:pPr>
        <w:tabs>
          <w:tab w:val="num" w:pos="0"/>
        </w:tabs>
        <w:ind w:left="0" w:firstLine="720"/>
      </w:pPr>
    </w:lvl>
  </w:abstractNum>
  <w:abstractNum w:abstractNumId="10" w15:restartNumberingAfterBreak="0">
    <w:nsid w:val="0000000C"/>
    <w:multiLevelType w:val="singleLevel"/>
    <w:tmpl w:val="0000000C"/>
    <w:name w:val="WW8Num14"/>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1" w15:restartNumberingAfterBreak="0">
    <w:nsid w:val="0000000D"/>
    <w:multiLevelType w:val="multilevel"/>
    <w:tmpl w:val="0000000D"/>
    <w:name w:val="WW8Num15"/>
    <w:lvl w:ilvl="0">
      <w:start w:val="1"/>
      <w:numFmt w:val="decimal"/>
      <w:lvlText w:val="%1."/>
      <w:lvlJc w:val="left"/>
      <w:pPr>
        <w:tabs>
          <w:tab w:val="num" w:pos="567"/>
        </w:tabs>
        <w:ind w:left="567" w:firstLine="72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15:restartNumberingAfterBreak="0">
    <w:nsid w:val="0000000E"/>
    <w:multiLevelType w:val="multilevel"/>
    <w:tmpl w:val="0000000E"/>
    <w:name w:val="WW8Num16"/>
    <w:lvl w:ilvl="0">
      <w:start w:val="1"/>
      <w:numFmt w:val="lowerLetter"/>
      <w:lvlText w:val="%1)"/>
      <w:lvlJc w:val="left"/>
      <w:pPr>
        <w:tabs>
          <w:tab w:val="num" w:pos="0"/>
        </w:tabs>
        <w:ind w:left="0" w:firstLine="567"/>
      </w:pPr>
    </w:lvl>
    <w:lvl w:ilvl="1">
      <w:start w:val="1"/>
      <w:numFmt w:val="lowerRoman"/>
      <w:lvlText w:val="%2."/>
      <w:lvlJc w:val="right"/>
      <w:pPr>
        <w:tabs>
          <w:tab w:val="num" w:pos="229"/>
        </w:tabs>
        <w:ind w:left="229" w:firstLine="851"/>
      </w:pPr>
    </w:lvl>
    <w:lvl w:ilvl="2">
      <w:start w:val="6"/>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ED6024EE"/>
    <w:name w:val="WW8Num17"/>
    <w:lvl w:ilvl="0">
      <w:start w:val="1"/>
      <w:numFmt w:val="decimal"/>
      <w:lvlText w:val="%1."/>
      <w:lvlJc w:val="left"/>
      <w:pPr>
        <w:tabs>
          <w:tab w:val="num" w:pos="720"/>
        </w:tabs>
        <w:ind w:left="720" w:hanging="36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15:restartNumberingAfterBreak="0">
    <w:nsid w:val="00000010"/>
    <w:multiLevelType w:val="singleLevel"/>
    <w:tmpl w:val="00000010"/>
    <w:name w:val="WW8Num18"/>
    <w:lvl w:ilvl="0">
      <w:start w:val="3"/>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4A404D52"/>
    <w:multiLevelType w:val="multilevel"/>
    <w:tmpl w:val="8632B922"/>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340" w:hanging="1800"/>
      </w:pPr>
    </w:lvl>
  </w:abstractNum>
  <w:abstractNum w:abstractNumId="16" w15:restartNumberingAfterBreak="0">
    <w:nsid w:val="4E6E2887"/>
    <w:multiLevelType w:val="multilevel"/>
    <w:tmpl w:val="0409001D"/>
    <w:styleLink w:val="Style1"/>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05"/>
    <w:rsid w:val="005F7405"/>
    <w:rsid w:val="00D27632"/>
    <w:rsid w:val="00D901DB"/>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FAB1BD4-0346-4C00-9B8A-B5F87D34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405"/>
    <w:pPr>
      <w:keepNext/>
      <w:spacing w:after="0" w:line="312" w:lineRule="auto"/>
      <w:jc w:val="center"/>
      <w:outlineLvl w:val="0"/>
    </w:pPr>
    <w:rPr>
      <w:rFonts w:ascii=".VnTimeH" w:eastAsia="Times New Roman" w:hAnsi=".VnTimeH" w:cs="Times New Roman"/>
      <w:b/>
      <w:sz w:val="28"/>
      <w:szCs w:val="20"/>
      <w:lang w:val="x-none" w:eastAsia="x-none"/>
    </w:rPr>
  </w:style>
  <w:style w:type="paragraph" w:styleId="Heading2">
    <w:name w:val="heading 2"/>
    <w:basedOn w:val="Normal"/>
    <w:next w:val="Normal"/>
    <w:link w:val="Heading2Char"/>
    <w:uiPriority w:val="9"/>
    <w:qFormat/>
    <w:rsid w:val="005F7405"/>
    <w:pPr>
      <w:keepNext/>
      <w:spacing w:after="0" w:line="312" w:lineRule="auto"/>
      <w:jc w:val="center"/>
      <w:outlineLvl w:val="1"/>
    </w:pPr>
    <w:rPr>
      <w:rFonts w:ascii=".VnTimeH" w:eastAsia="Times New Roman" w:hAnsi=".VnTimeH" w:cs="Times New Roman"/>
      <w:b/>
      <w:szCs w:val="20"/>
      <w:lang w:val="x-none" w:eastAsia="x-none"/>
    </w:rPr>
  </w:style>
  <w:style w:type="paragraph" w:styleId="Heading4">
    <w:name w:val="heading 4"/>
    <w:basedOn w:val="Normal"/>
    <w:next w:val="Normal"/>
    <w:link w:val="Heading4Char"/>
    <w:uiPriority w:val="9"/>
    <w:qFormat/>
    <w:rsid w:val="005F7405"/>
    <w:pPr>
      <w:keepNext/>
      <w:spacing w:after="0" w:line="240" w:lineRule="auto"/>
      <w:outlineLvl w:val="3"/>
    </w:pPr>
    <w:rPr>
      <w:rFonts w:ascii=".VnArial NarrowH" w:eastAsia="Times New Roman" w:hAnsi=".VnArial NarrowH" w:cs="Times New Roman"/>
      <w:b/>
      <w:sz w:val="20"/>
      <w:szCs w:val="20"/>
      <w:lang w:val="x-none" w:eastAsia="x-none"/>
    </w:rPr>
  </w:style>
  <w:style w:type="paragraph" w:styleId="Heading7">
    <w:name w:val="heading 7"/>
    <w:basedOn w:val="Normal"/>
    <w:next w:val="Normal"/>
    <w:link w:val="Heading7Char"/>
    <w:uiPriority w:val="9"/>
    <w:qFormat/>
    <w:rsid w:val="005F7405"/>
    <w:pPr>
      <w:keepNext/>
      <w:tabs>
        <w:tab w:val="num" w:pos="0"/>
      </w:tabs>
      <w:suppressAutoHyphens/>
      <w:spacing w:after="0" w:line="312" w:lineRule="auto"/>
      <w:jc w:val="center"/>
      <w:outlineLvl w:val="6"/>
    </w:pPr>
    <w:rPr>
      <w:rFonts w:ascii=".VnTimeH" w:eastAsia="Times New Roman" w:hAnsi=".VnTimeH" w:cs="Times New Roman"/>
      <w:b/>
      <w:sz w:val="28"/>
      <w:szCs w:val="20"/>
      <w:lang w:val="x-none" w:eastAsia="ar-SA"/>
    </w:rPr>
  </w:style>
  <w:style w:type="paragraph" w:styleId="Heading8">
    <w:name w:val="heading 8"/>
    <w:basedOn w:val="Normal"/>
    <w:next w:val="Normal"/>
    <w:link w:val="Heading8Char"/>
    <w:uiPriority w:val="9"/>
    <w:qFormat/>
    <w:rsid w:val="005F7405"/>
    <w:pPr>
      <w:spacing w:before="240" w:after="60" w:line="240" w:lineRule="auto"/>
      <w:outlineLvl w:val="7"/>
    </w:pPr>
    <w:rPr>
      <w:rFonts w:ascii="Calibri" w:eastAsia="Times New Roman" w:hAnsi="Calibri" w:cs="Times New Roman"/>
      <w:i/>
      <w:iCs/>
      <w:color w:val="000000"/>
      <w:szCs w:val="24"/>
      <w:lang w:val="x-none" w:eastAsia="x-none"/>
    </w:rPr>
  </w:style>
  <w:style w:type="paragraph" w:styleId="Heading9">
    <w:name w:val="heading 9"/>
    <w:basedOn w:val="Normal"/>
    <w:next w:val="Normal"/>
    <w:link w:val="Heading9Char"/>
    <w:uiPriority w:val="9"/>
    <w:qFormat/>
    <w:rsid w:val="005F7405"/>
    <w:pPr>
      <w:keepNext/>
      <w:spacing w:after="0" w:line="240" w:lineRule="auto"/>
      <w:jc w:val="center"/>
      <w:outlineLvl w:val="8"/>
    </w:pPr>
    <w:rPr>
      <w:rFonts w:ascii=".VnTime" w:eastAsia="Times New Roman" w:hAnsi=".VnTime" w:cs="Times New Roman"/>
      <w:b/>
      <w:i/>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05"/>
    <w:rPr>
      <w:rFonts w:ascii=".VnTimeH" w:eastAsia="Times New Roman" w:hAnsi=".VnTimeH" w:cs="Times New Roman"/>
      <w:b/>
      <w:sz w:val="28"/>
      <w:szCs w:val="20"/>
      <w:lang w:val="x-none" w:eastAsia="x-none"/>
    </w:rPr>
  </w:style>
  <w:style w:type="character" w:customStyle="1" w:styleId="Heading2Char">
    <w:name w:val="Heading 2 Char"/>
    <w:basedOn w:val="DefaultParagraphFont"/>
    <w:link w:val="Heading2"/>
    <w:uiPriority w:val="9"/>
    <w:rsid w:val="005F7405"/>
    <w:rPr>
      <w:rFonts w:ascii=".VnTimeH" w:eastAsia="Times New Roman" w:hAnsi=".VnTimeH" w:cs="Times New Roman"/>
      <w:b/>
      <w:szCs w:val="20"/>
      <w:lang w:val="x-none" w:eastAsia="x-none"/>
    </w:rPr>
  </w:style>
  <w:style w:type="character" w:customStyle="1" w:styleId="Heading4Char">
    <w:name w:val="Heading 4 Char"/>
    <w:basedOn w:val="DefaultParagraphFont"/>
    <w:link w:val="Heading4"/>
    <w:uiPriority w:val="9"/>
    <w:rsid w:val="005F7405"/>
    <w:rPr>
      <w:rFonts w:ascii=".VnArial NarrowH" w:eastAsia="Times New Roman" w:hAnsi=".VnArial NarrowH" w:cs="Times New Roman"/>
      <w:b/>
      <w:sz w:val="20"/>
      <w:szCs w:val="20"/>
      <w:lang w:val="x-none" w:eastAsia="x-none"/>
    </w:rPr>
  </w:style>
  <w:style w:type="character" w:customStyle="1" w:styleId="Heading7Char">
    <w:name w:val="Heading 7 Char"/>
    <w:basedOn w:val="DefaultParagraphFont"/>
    <w:link w:val="Heading7"/>
    <w:uiPriority w:val="9"/>
    <w:rsid w:val="005F7405"/>
    <w:rPr>
      <w:rFonts w:ascii=".VnTimeH" w:eastAsia="Times New Roman" w:hAnsi=".VnTimeH" w:cs="Times New Roman"/>
      <w:b/>
      <w:sz w:val="28"/>
      <w:szCs w:val="20"/>
      <w:lang w:val="x-none" w:eastAsia="ar-SA"/>
    </w:rPr>
  </w:style>
  <w:style w:type="character" w:customStyle="1" w:styleId="Heading8Char">
    <w:name w:val="Heading 8 Char"/>
    <w:basedOn w:val="DefaultParagraphFont"/>
    <w:link w:val="Heading8"/>
    <w:uiPriority w:val="9"/>
    <w:rsid w:val="005F7405"/>
    <w:rPr>
      <w:rFonts w:ascii="Calibri" w:eastAsia="Times New Roman" w:hAnsi="Calibri" w:cs="Times New Roman"/>
      <w:i/>
      <w:iCs/>
      <w:color w:val="000000"/>
      <w:szCs w:val="24"/>
      <w:lang w:val="x-none" w:eastAsia="x-none"/>
    </w:rPr>
  </w:style>
  <w:style w:type="character" w:customStyle="1" w:styleId="Heading9Char">
    <w:name w:val="Heading 9 Char"/>
    <w:basedOn w:val="DefaultParagraphFont"/>
    <w:link w:val="Heading9"/>
    <w:uiPriority w:val="9"/>
    <w:rsid w:val="005F7405"/>
    <w:rPr>
      <w:rFonts w:ascii=".VnTime" w:eastAsia="Times New Roman" w:hAnsi=".VnTime" w:cs="Times New Roman"/>
      <w:b/>
      <w:i/>
      <w:sz w:val="28"/>
      <w:szCs w:val="20"/>
      <w:lang w:val="x-none" w:eastAsia="x-none"/>
    </w:rPr>
  </w:style>
  <w:style w:type="character" w:styleId="Hyperlink">
    <w:name w:val="Hyperlink"/>
    <w:uiPriority w:val="99"/>
    <w:semiHidden/>
    <w:unhideWhenUsed/>
    <w:rsid w:val="005F7405"/>
    <w:rPr>
      <w:color w:val="0000FF"/>
      <w:u w:val="single"/>
    </w:rPr>
  </w:style>
  <w:style w:type="character" w:styleId="FollowedHyperlink">
    <w:name w:val="FollowedHyperlink"/>
    <w:basedOn w:val="DefaultParagraphFont"/>
    <w:uiPriority w:val="99"/>
    <w:semiHidden/>
    <w:unhideWhenUsed/>
    <w:rsid w:val="005F7405"/>
    <w:rPr>
      <w:color w:val="800080"/>
      <w:u w:val="single"/>
    </w:rPr>
  </w:style>
  <w:style w:type="paragraph" w:customStyle="1" w:styleId="msonormal0">
    <w:name w:val="msonormal"/>
    <w:basedOn w:val="Normal"/>
    <w:rsid w:val="005F7405"/>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5F7405"/>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5F7405"/>
    <w:pPr>
      <w:suppressAutoHyphens/>
      <w:spacing w:after="0" w:line="240" w:lineRule="auto"/>
    </w:pPr>
    <w:rPr>
      <w:rFonts w:eastAsia="Times New Roman" w:cs="Times New Roman"/>
      <w:sz w:val="20"/>
      <w:szCs w:val="20"/>
      <w:lang w:val="x-none" w:eastAsia="ar-SA"/>
    </w:rPr>
  </w:style>
  <w:style w:type="character" w:customStyle="1" w:styleId="CommentTextChar">
    <w:name w:val="Comment Text Char"/>
    <w:basedOn w:val="DefaultParagraphFont"/>
    <w:link w:val="CommentText"/>
    <w:uiPriority w:val="99"/>
    <w:semiHidden/>
    <w:rsid w:val="005F7405"/>
    <w:rPr>
      <w:rFonts w:eastAsia="Times New Roman" w:cs="Times New Roman"/>
      <w:sz w:val="20"/>
      <w:szCs w:val="20"/>
      <w:lang w:val="x-none" w:eastAsia="ar-SA"/>
    </w:rPr>
  </w:style>
  <w:style w:type="paragraph" w:styleId="Footer">
    <w:name w:val="footer"/>
    <w:basedOn w:val="Normal"/>
    <w:link w:val="FooterChar"/>
    <w:uiPriority w:val="99"/>
    <w:semiHidden/>
    <w:unhideWhenUsed/>
    <w:rsid w:val="005F7405"/>
    <w:pPr>
      <w:tabs>
        <w:tab w:val="center" w:pos="4320"/>
        <w:tab w:val="right" w:pos="8640"/>
      </w:tabs>
      <w:suppressAutoHyphens/>
      <w:spacing w:after="0" w:line="240" w:lineRule="auto"/>
    </w:pPr>
    <w:rPr>
      <w:rFonts w:eastAsia="Times New Roman" w:cs="Times New Roman"/>
      <w:szCs w:val="24"/>
      <w:lang w:val="x-none" w:eastAsia="ar-SA"/>
    </w:rPr>
  </w:style>
  <w:style w:type="character" w:customStyle="1" w:styleId="FooterChar">
    <w:name w:val="Footer Char"/>
    <w:basedOn w:val="DefaultParagraphFont"/>
    <w:link w:val="Footer"/>
    <w:uiPriority w:val="99"/>
    <w:semiHidden/>
    <w:rsid w:val="005F7405"/>
    <w:rPr>
      <w:rFonts w:eastAsia="Times New Roman" w:cs="Times New Roman"/>
      <w:szCs w:val="24"/>
      <w:lang w:val="x-none" w:eastAsia="ar-SA"/>
    </w:rPr>
  </w:style>
  <w:style w:type="paragraph" w:styleId="Caption">
    <w:name w:val="caption"/>
    <w:basedOn w:val="Normal"/>
    <w:uiPriority w:val="35"/>
    <w:qFormat/>
    <w:rsid w:val="005F7405"/>
    <w:pPr>
      <w:suppressLineNumbers/>
      <w:suppressAutoHyphens/>
      <w:spacing w:before="120" w:after="120" w:line="240" w:lineRule="auto"/>
    </w:pPr>
    <w:rPr>
      <w:rFonts w:ascii="Arial" w:eastAsia="Times New Roman" w:hAnsi="Arial" w:cs="Tahoma"/>
      <w:i/>
      <w:iCs/>
      <w:szCs w:val="24"/>
      <w:lang w:eastAsia="ar-SA"/>
    </w:rPr>
  </w:style>
  <w:style w:type="paragraph" w:styleId="CommentSubject">
    <w:name w:val="annotation subject"/>
    <w:basedOn w:val="CommentText"/>
    <w:next w:val="CommentText"/>
    <w:link w:val="CommentSubjectChar"/>
    <w:uiPriority w:val="99"/>
    <w:semiHidden/>
    <w:unhideWhenUsed/>
    <w:rsid w:val="005F7405"/>
    <w:rPr>
      <w:b/>
      <w:bCs/>
    </w:rPr>
  </w:style>
  <w:style w:type="character" w:customStyle="1" w:styleId="CommentSubjectChar">
    <w:name w:val="Comment Subject Char"/>
    <w:basedOn w:val="CommentTextChar"/>
    <w:link w:val="CommentSubject"/>
    <w:uiPriority w:val="99"/>
    <w:semiHidden/>
    <w:rsid w:val="005F7405"/>
    <w:rPr>
      <w:rFonts w:eastAsia="Times New Roman" w:cs="Times New Roman"/>
      <w:b/>
      <w:bCs/>
      <w:sz w:val="20"/>
      <w:szCs w:val="20"/>
      <w:lang w:val="x-none" w:eastAsia="ar-SA"/>
    </w:rPr>
  </w:style>
  <w:style w:type="paragraph" w:customStyle="1" w:styleId="msormpane0">
    <w:name w:val="msormpane"/>
    <w:uiPriority w:val="99"/>
    <w:semiHidden/>
    <w:rsid w:val="005F7405"/>
    <w:pPr>
      <w:spacing w:after="0" w:line="240" w:lineRule="auto"/>
    </w:pPr>
    <w:rPr>
      <w:rFonts w:eastAsia="Times New Roman" w:cs="Times New Roman"/>
      <w:szCs w:val="24"/>
      <w:lang w:eastAsia="ar-SA"/>
    </w:rPr>
  </w:style>
  <w:style w:type="paragraph" w:styleId="Header">
    <w:name w:val="header"/>
    <w:basedOn w:val="Normal"/>
    <w:link w:val="HeaderChar"/>
    <w:uiPriority w:val="99"/>
    <w:semiHidden/>
    <w:unhideWhenUsed/>
    <w:rsid w:val="005F7405"/>
    <w:pPr>
      <w:tabs>
        <w:tab w:val="center" w:pos="4320"/>
        <w:tab w:val="right" w:pos="8640"/>
      </w:tabs>
      <w:suppressAutoHyphens/>
      <w:spacing w:after="0" w:line="240" w:lineRule="auto"/>
    </w:pPr>
    <w:rPr>
      <w:rFonts w:eastAsia="Times New Roman" w:cs="Times New Roman"/>
      <w:szCs w:val="24"/>
      <w:lang w:val="x-none" w:eastAsia="ar-SA"/>
    </w:rPr>
  </w:style>
  <w:style w:type="character" w:customStyle="1" w:styleId="HeaderChar">
    <w:name w:val="Header Char"/>
    <w:basedOn w:val="DefaultParagraphFont"/>
    <w:link w:val="Header"/>
    <w:uiPriority w:val="99"/>
    <w:semiHidden/>
    <w:rsid w:val="005F7405"/>
    <w:rPr>
      <w:rFonts w:eastAsia="Times New Roman" w:cs="Times New Roman"/>
      <w:szCs w:val="24"/>
      <w:lang w:val="x-none" w:eastAsia="ar-SA"/>
    </w:rPr>
  </w:style>
  <w:style w:type="paragraph" w:styleId="BodyText">
    <w:name w:val="Body Text"/>
    <w:basedOn w:val="Normal"/>
    <w:link w:val="BodyTextChar"/>
    <w:uiPriority w:val="99"/>
    <w:semiHidden/>
    <w:unhideWhenUsed/>
    <w:rsid w:val="005F7405"/>
    <w:pPr>
      <w:suppressAutoHyphens/>
      <w:spacing w:after="0" w:line="240" w:lineRule="auto"/>
    </w:pPr>
    <w:rPr>
      <w:rFonts w:eastAsia="Times New Roman" w:cs="Times New Roman"/>
      <w:sz w:val="28"/>
      <w:szCs w:val="20"/>
      <w:lang w:val="x-none" w:eastAsia="ar-SA"/>
    </w:rPr>
  </w:style>
  <w:style w:type="character" w:customStyle="1" w:styleId="BodyTextChar">
    <w:name w:val="Body Text Char"/>
    <w:basedOn w:val="DefaultParagraphFont"/>
    <w:link w:val="BodyText"/>
    <w:uiPriority w:val="99"/>
    <w:semiHidden/>
    <w:rsid w:val="005F7405"/>
    <w:rPr>
      <w:rFonts w:eastAsia="Times New Roman" w:cs="Times New Roman"/>
      <w:sz w:val="28"/>
      <w:szCs w:val="20"/>
      <w:lang w:val="x-none" w:eastAsia="ar-SA"/>
    </w:rPr>
  </w:style>
  <w:style w:type="paragraph" w:styleId="List">
    <w:name w:val="List"/>
    <w:basedOn w:val="BodyText"/>
    <w:uiPriority w:val="99"/>
    <w:semiHidden/>
    <w:unhideWhenUsed/>
    <w:rsid w:val="005F7405"/>
    <w:rPr>
      <w:rFonts w:ascii="Arial" w:hAnsi="Arial" w:cs="Tahoma"/>
    </w:rPr>
  </w:style>
  <w:style w:type="paragraph" w:styleId="BodyTextIndent">
    <w:name w:val="Body Text Indent"/>
    <w:basedOn w:val="Normal"/>
    <w:link w:val="BodyTextIndentChar"/>
    <w:uiPriority w:val="99"/>
    <w:semiHidden/>
    <w:unhideWhenUsed/>
    <w:rsid w:val="005F7405"/>
    <w:pPr>
      <w:suppressAutoHyphens/>
      <w:spacing w:after="120" w:line="240" w:lineRule="auto"/>
      <w:ind w:left="360"/>
    </w:pPr>
    <w:rPr>
      <w:rFonts w:ascii=".VnTime" w:eastAsia="Times New Roman" w:hAnsi=".VnTime" w:cs="Times New Roman"/>
      <w:sz w:val="26"/>
      <w:szCs w:val="20"/>
      <w:lang w:val="x-none" w:eastAsia="ar-SA"/>
    </w:rPr>
  </w:style>
  <w:style w:type="character" w:customStyle="1" w:styleId="BodyTextIndentChar">
    <w:name w:val="Body Text Indent Char"/>
    <w:basedOn w:val="DefaultParagraphFont"/>
    <w:link w:val="BodyTextIndent"/>
    <w:uiPriority w:val="99"/>
    <w:semiHidden/>
    <w:rsid w:val="005F7405"/>
    <w:rPr>
      <w:rFonts w:ascii=".VnTime" w:eastAsia="Times New Roman" w:hAnsi=".VnTime" w:cs="Times New Roman"/>
      <w:sz w:val="26"/>
      <w:szCs w:val="20"/>
      <w:lang w:val="x-none" w:eastAsia="ar-SA"/>
    </w:rPr>
  </w:style>
  <w:style w:type="paragraph" w:styleId="BodyText2">
    <w:name w:val="Body Text 2"/>
    <w:basedOn w:val="Normal"/>
    <w:link w:val="BodyText2Char"/>
    <w:uiPriority w:val="99"/>
    <w:semiHidden/>
    <w:unhideWhenUsed/>
    <w:rsid w:val="005F7405"/>
    <w:pPr>
      <w:suppressAutoHyphens/>
      <w:spacing w:after="0" w:line="312" w:lineRule="auto"/>
    </w:pPr>
    <w:rPr>
      <w:rFonts w:eastAsia="Times New Roman" w:cs="Times New Roman"/>
      <w:b/>
      <w:sz w:val="28"/>
      <w:szCs w:val="20"/>
      <w:lang w:val="x-none" w:eastAsia="ar-SA"/>
    </w:rPr>
  </w:style>
  <w:style w:type="character" w:customStyle="1" w:styleId="BodyText2Char">
    <w:name w:val="Body Text 2 Char"/>
    <w:basedOn w:val="DefaultParagraphFont"/>
    <w:link w:val="BodyText2"/>
    <w:uiPriority w:val="99"/>
    <w:semiHidden/>
    <w:rsid w:val="005F7405"/>
    <w:rPr>
      <w:rFonts w:eastAsia="Times New Roman" w:cs="Times New Roman"/>
      <w:b/>
      <w:sz w:val="28"/>
      <w:szCs w:val="20"/>
      <w:lang w:val="x-none" w:eastAsia="ar-SA"/>
    </w:rPr>
  </w:style>
  <w:style w:type="paragraph" w:styleId="BodyText3">
    <w:name w:val="Body Text 3"/>
    <w:basedOn w:val="Normal"/>
    <w:link w:val="BodyText3Char"/>
    <w:uiPriority w:val="99"/>
    <w:semiHidden/>
    <w:unhideWhenUsed/>
    <w:rsid w:val="005F7405"/>
    <w:pPr>
      <w:spacing w:after="0" w:line="312" w:lineRule="auto"/>
      <w:jc w:val="both"/>
    </w:pPr>
    <w:rPr>
      <w:rFonts w:ascii=".VnTime" w:eastAsia="Times New Roman" w:hAnsi=".VnTime" w:cs="Times New Roman"/>
      <w:i/>
      <w:sz w:val="28"/>
      <w:szCs w:val="20"/>
      <w:lang w:val="x-none" w:eastAsia="x-none"/>
    </w:rPr>
  </w:style>
  <w:style w:type="character" w:customStyle="1" w:styleId="BodyText3Char">
    <w:name w:val="Body Text 3 Char"/>
    <w:basedOn w:val="DefaultParagraphFont"/>
    <w:link w:val="BodyText3"/>
    <w:uiPriority w:val="99"/>
    <w:semiHidden/>
    <w:rsid w:val="005F7405"/>
    <w:rPr>
      <w:rFonts w:ascii=".VnTime" w:eastAsia="Times New Roman" w:hAnsi=".VnTime" w:cs="Times New Roman"/>
      <w:i/>
      <w:sz w:val="28"/>
      <w:szCs w:val="20"/>
      <w:lang w:val="x-none" w:eastAsia="x-none"/>
    </w:rPr>
  </w:style>
  <w:style w:type="paragraph" w:styleId="BodyTextIndent2">
    <w:name w:val="Body Text Indent 2"/>
    <w:basedOn w:val="Normal"/>
    <w:link w:val="BodyTextIndent2Char"/>
    <w:uiPriority w:val="99"/>
    <w:semiHidden/>
    <w:unhideWhenUsed/>
    <w:rsid w:val="005F7405"/>
    <w:pPr>
      <w:spacing w:before="60" w:after="0" w:line="360" w:lineRule="auto"/>
      <w:ind w:firstLine="284"/>
    </w:pPr>
    <w:rPr>
      <w:rFonts w:ascii=".VnTime" w:eastAsia="Times New Roman" w:hAnsi=".VnTime" w:cs="Times New Roman"/>
      <w:sz w:val="28"/>
      <w:szCs w:val="20"/>
      <w:lang w:val="en-AU" w:eastAsia="x-none"/>
    </w:rPr>
  </w:style>
  <w:style w:type="character" w:customStyle="1" w:styleId="BodyTextIndent2Char">
    <w:name w:val="Body Text Indent 2 Char"/>
    <w:basedOn w:val="DefaultParagraphFont"/>
    <w:link w:val="BodyTextIndent2"/>
    <w:uiPriority w:val="99"/>
    <w:semiHidden/>
    <w:rsid w:val="005F7405"/>
    <w:rPr>
      <w:rFonts w:ascii=".VnTime" w:eastAsia="Times New Roman" w:hAnsi=".VnTime" w:cs="Times New Roman"/>
      <w:sz w:val="28"/>
      <w:szCs w:val="20"/>
      <w:lang w:val="en-AU" w:eastAsia="x-none"/>
    </w:rPr>
  </w:style>
  <w:style w:type="paragraph" w:styleId="BalloonText">
    <w:name w:val="Balloon Text"/>
    <w:basedOn w:val="Normal"/>
    <w:link w:val="BalloonTextChar"/>
    <w:uiPriority w:val="99"/>
    <w:semiHidden/>
    <w:unhideWhenUsed/>
    <w:rsid w:val="005F7405"/>
    <w:pPr>
      <w:suppressAutoHyphens/>
      <w:spacing w:after="0" w:line="240" w:lineRule="auto"/>
    </w:pPr>
    <w:rPr>
      <w:rFonts w:ascii="Tahoma" w:eastAsia="Times New Roman" w:hAnsi="Tahoma" w:cs="Times New Roman"/>
      <w:sz w:val="16"/>
      <w:szCs w:val="16"/>
      <w:lang w:val="x-none" w:eastAsia="ar-SA"/>
    </w:rPr>
  </w:style>
  <w:style w:type="character" w:customStyle="1" w:styleId="BalloonTextChar">
    <w:name w:val="Balloon Text Char"/>
    <w:basedOn w:val="DefaultParagraphFont"/>
    <w:link w:val="BalloonText"/>
    <w:uiPriority w:val="99"/>
    <w:semiHidden/>
    <w:rsid w:val="005F7405"/>
    <w:rPr>
      <w:rFonts w:ascii="Tahoma" w:eastAsia="Times New Roman" w:hAnsi="Tahoma" w:cs="Times New Roman"/>
      <w:sz w:val="16"/>
      <w:szCs w:val="16"/>
      <w:lang w:val="x-none" w:eastAsia="ar-SA"/>
    </w:rPr>
  </w:style>
  <w:style w:type="paragraph" w:customStyle="1" w:styleId="Heading">
    <w:name w:val="Heading"/>
    <w:basedOn w:val="Normal"/>
    <w:next w:val="BodyText"/>
    <w:rsid w:val="005F7405"/>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5F7405"/>
    <w:pPr>
      <w:suppressLineNumbers/>
      <w:suppressAutoHyphens/>
      <w:spacing w:after="0" w:line="240" w:lineRule="auto"/>
    </w:pPr>
    <w:rPr>
      <w:rFonts w:ascii="Arial" w:eastAsia="Times New Roman" w:hAnsi="Arial" w:cs="Tahoma"/>
      <w:szCs w:val="24"/>
      <w:lang w:eastAsia="ar-SA"/>
    </w:rPr>
  </w:style>
  <w:style w:type="paragraph" w:customStyle="1" w:styleId="TableContents">
    <w:name w:val="Table Contents"/>
    <w:basedOn w:val="Normal"/>
    <w:rsid w:val="005F7405"/>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5F7405"/>
    <w:pPr>
      <w:jc w:val="center"/>
    </w:pPr>
    <w:rPr>
      <w:b/>
      <w:bCs/>
    </w:rPr>
  </w:style>
  <w:style w:type="paragraph" w:customStyle="1" w:styleId="Framecontents">
    <w:name w:val="Frame contents"/>
    <w:basedOn w:val="BodyText"/>
    <w:rsid w:val="005F7405"/>
  </w:style>
  <w:style w:type="paragraph" w:customStyle="1" w:styleId="CharCharCharCharCharCharChar">
    <w:name w:val="Char Char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DefaultParagraphFontParaCharCharCharCharChar">
    <w:name w:val="Default Paragraph Font Para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Char">
    <w:name w:val="Char"/>
    <w:basedOn w:val="Normal"/>
    <w:autoRedefine/>
    <w:rsid w:val="005F7405"/>
    <w:pPr>
      <w:spacing w:line="240" w:lineRule="exact"/>
    </w:pPr>
    <w:rPr>
      <w:rFonts w:ascii="Verdana" w:eastAsia="Times New Roman" w:hAnsi="Verdana" w:cs="Verdana"/>
      <w:sz w:val="20"/>
      <w:szCs w:val="20"/>
      <w:lang w:eastAsia="vi-VN"/>
    </w:rPr>
  </w:style>
  <w:style w:type="paragraph" w:styleId="Revision">
    <w:name w:val="Revision"/>
    <w:uiPriority w:val="99"/>
    <w:semiHidden/>
    <w:rsid w:val="005F7405"/>
    <w:pPr>
      <w:spacing w:after="0" w:line="240" w:lineRule="auto"/>
    </w:pPr>
    <w:rPr>
      <w:rFonts w:eastAsia="Times New Roman" w:cs="Times New Roman"/>
      <w:szCs w:val="24"/>
      <w:lang w:eastAsia="ar-SA"/>
    </w:rPr>
  </w:style>
  <w:style w:type="character" w:styleId="CommentReference">
    <w:name w:val="annotation reference"/>
    <w:uiPriority w:val="99"/>
    <w:semiHidden/>
    <w:unhideWhenUsed/>
    <w:rsid w:val="005F7405"/>
    <w:rPr>
      <w:sz w:val="16"/>
      <w:szCs w:val="16"/>
    </w:rPr>
  </w:style>
  <w:style w:type="character" w:customStyle="1" w:styleId="WW8Num7z0">
    <w:name w:val="WW8Num7z0"/>
    <w:rsid w:val="005F7405"/>
    <w:rPr>
      <w:b w:val="0"/>
      <w:bCs w:val="0"/>
    </w:rPr>
  </w:style>
  <w:style w:type="character" w:customStyle="1" w:styleId="WW8Num12z0">
    <w:name w:val="WW8Num12z0"/>
    <w:rsid w:val="005F7405"/>
    <w:rPr>
      <w:rFonts w:ascii="Times New Roman" w:eastAsia="Times New Roman" w:hAnsi="Times New Roman" w:cs="Times New Roman" w:hint="default"/>
    </w:rPr>
  </w:style>
  <w:style w:type="character" w:customStyle="1" w:styleId="WW8Num12z1">
    <w:name w:val="WW8Num12z1"/>
    <w:rsid w:val="005F7405"/>
    <w:rPr>
      <w:rFonts w:ascii="Courier New" w:hAnsi="Courier New" w:cs="Courier New" w:hint="default"/>
    </w:rPr>
  </w:style>
  <w:style w:type="character" w:customStyle="1" w:styleId="WW8Num12z2">
    <w:name w:val="WW8Num12z2"/>
    <w:rsid w:val="005F7405"/>
    <w:rPr>
      <w:rFonts w:ascii="Wingdings" w:hAnsi="Wingdings" w:hint="default"/>
    </w:rPr>
  </w:style>
  <w:style w:type="character" w:customStyle="1" w:styleId="WW8Num12z3">
    <w:name w:val="WW8Num12z3"/>
    <w:rsid w:val="005F7405"/>
    <w:rPr>
      <w:rFonts w:ascii="Symbol" w:hAnsi="Symbol" w:hint="default"/>
    </w:rPr>
  </w:style>
  <w:style w:type="character" w:customStyle="1" w:styleId="WW8Num14z0">
    <w:name w:val="WW8Num14z0"/>
    <w:rsid w:val="005F7405"/>
    <w:rPr>
      <w:rFonts w:ascii="Times New Roman" w:eastAsia="Times New Roman" w:hAnsi="Times New Roman" w:cs="Times New Roman" w:hint="default"/>
    </w:rPr>
  </w:style>
  <w:style w:type="character" w:customStyle="1" w:styleId="WW8Num18z0">
    <w:name w:val="WW8Num18z0"/>
    <w:rsid w:val="005F7405"/>
    <w:rPr>
      <w:rFonts w:ascii="Times New Roman" w:eastAsia="Times New Roman" w:hAnsi="Times New Roman" w:cs="Times New Roman" w:hint="default"/>
    </w:rPr>
  </w:style>
  <w:style w:type="character" w:customStyle="1" w:styleId="WW8Num18z1">
    <w:name w:val="WW8Num18z1"/>
    <w:rsid w:val="005F7405"/>
    <w:rPr>
      <w:rFonts w:ascii="Courier New" w:hAnsi="Courier New" w:cs="Courier New" w:hint="default"/>
    </w:rPr>
  </w:style>
  <w:style w:type="character" w:customStyle="1" w:styleId="WW8Num18z2">
    <w:name w:val="WW8Num18z2"/>
    <w:rsid w:val="005F7405"/>
    <w:rPr>
      <w:rFonts w:ascii="Wingdings" w:hAnsi="Wingdings" w:hint="default"/>
    </w:rPr>
  </w:style>
  <w:style w:type="character" w:customStyle="1" w:styleId="WW8Num18z3">
    <w:name w:val="WW8Num18z3"/>
    <w:rsid w:val="005F7405"/>
    <w:rPr>
      <w:rFonts w:ascii="Symbol" w:hAnsi="Symbol" w:hint="default"/>
    </w:rPr>
  </w:style>
  <w:style w:type="character" w:customStyle="1" w:styleId="CharChar15">
    <w:name w:val="Char Char15"/>
    <w:rsid w:val="005F7405"/>
    <w:rPr>
      <w:rFonts w:ascii=".VnTimeH" w:eastAsia="Times New Roman" w:hAnsi=".VnTimeH" w:cs="Times New Roman" w:hint="default"/>
      <w:b/>
      <w:bCs w:val="0"/>
      <w:sz w:val="28"/>
      <w:szCs w:val="20"/>
    </w:rPr>
  </w:style>
  <w:style w:type="character" w:customStyle="1" w:styleId="CharChar14">
    <w:name w:val="Char Char14"/>
    <w:rsid w:val="005F7405"/>
    <w:rPr>
      <w:rFonts w:ascii=".VnTimeH" w:eastAsia="Times New Roman" w:hAnsi=".VnTimeH" w:cs="Times New Roman" w:hint="default"/>
      <w:b/>
      <w:bCs w:val="0"/>
      <w:sz w:val="24"/>
      <w:szCs w:val="20"/>
    </w:rPr>
  </w:style>
  <w:style w:type="character" w:customStyle="1" w:styleId="CharChar13">
    <w:name w:val="Char Char13"/>
    <w:rsid w:val="005F7405"/>
    <w:rPr>
      <w:rFonts w:ascii=".VnArial NarrowH" w:eastAsia="Times New Roman" w:hAnsi=".VnArial NarrowH" w:cs="Times New Roman" w:hint="default"/>
      <w:b/>
      <w:bCs w:val="0"/>
      <w:szCs w:val="20"/>
    </w:rPr>
  </w:style>
  <w:style w:type="character" w:customStyle="1" w:styleId="CharChar12">
    <w:name w:val="Char Char12"/>
    <w:rsid w:val="005F7405"/>
    <w:rPr>
      <w:rFonts w:ascii=".VnTimeH" w:eastAsia="Times New Roman" w:hAnsi=".VnTimeH" w:hint="default"/>
      <w:b/>
      <w:bCs w:val="0"/>
      <w:sz w:val="28"/>
      <w:lang w:val="x-none" w:eastAsia="ar-SA"/>
    </w:rPr>
  </w:style>
  <w:style w:type="character" w:customStyle="1" w:styleId="CharChar11">
    <w:name w:val="Char Char11"/>
    <w:rsid w:val="005F7405"/>
    <w:rPr>
      <w:rFonts w:ascii="Calibri" w:eastAsia="Times New Roman" w:hAnsi="Calibri" w:cs="Times New Roman" w:hint="default"/>
      <w:i/>
      <w:iCs/>
      <w:color w:val="000000"/>
      <w:sz w:val="24"/>
      <w:szCs w:val="24"/>
    </w:rPr>
  </w:style>
  <w:style w:type="character" w:customStyle="1" w:styleId="CharChar10">
    <w:name w:val="Char Char10"/>
    <w:rsid w:val="005F7405"/>
    <w:rPr>
      <w:rFonts w:ascii=".VnTime" w:eastAsia="Times New Roman" w:hAnsi=".VnTime" w:cs="Times New Roman" w:hint="default"/>
      <w:b/>
      <w:bCs w:val="0"/>
      <w:i/>
      <w:iCs w:val="0"/>
      <w:sz w:val="28"/>
      <w:szCs w:val="20"/>
    </w:rPr>
  </w:style>
  <w:style w:type="character" w:customStyle="1" w:styleId="CharChar9">
    <w:name w:val="Char Char9"/>
    <w:rsid w:val="005F7405"/>
    <w:rPr>
      <w:rFonts w:ascii="Times New Roman" w:eastAsia="Times New Roman" w:hAnsi="Times New Roman" w:cs="Times New Roman" w:hint="default"/>
      <w:sz w:val="28"/>
      <w:szCs w:val="20"/>
      <w:lang w:eastAsia="ar-SA"/>
    </w:rPr>
  </w:style>
  <w:style w:type="character" w:customStyle="1" w:styleId="CharChar8">
    <w:name w:val="Char Char8"/>
    <w:rsid w:val="005F7405"/>
    <w:rPr>
      <w:rFonts w:ascii="Times New Roman" w:eastAsia="Times New Roman" w:hAnsi="Times New Roman" w:cs="Times New Roman" w:hint="default"/>
      <w:b/>
      <w:bCs w:val="0"/>
      <w:sz w:val="28"/>
      <w:szCs w:val="20"/>
      <w:lang w:eastAsia="ar-SA"/>
    </w:rPr>
  </w:style>
  <w:style w:type="character" w:customStyle="1" w:styleId="CharChar7">
    <w:name w:val="Char Char7"/>
    <w:rsid w:val="005F7405"/>
    <w:rPr>
      <w:rFonts w:ascii=".VnTime" w:eastAsia="Times New Roman" w:hAnsi=".VnTime" w:cs="Times New Roman" w:hint="default"/>
      <w:sz w:val="26"/>
      <w:szCs w:val="20"/>
      <w:lang w:eastAsia="ar-SA"/>
    </w:rPr>
  </w:style>
  <w:style w:type="character" w:customStyle="1" w:styleId="CharChar6">
    <w:name w:val="Char Char6"/>
    <w:rsid w:val="005F7405"/>
    <w:rPr>
      <w:rFonts w:ascii="Times New Roman" w:eastAsia="Times New Roman" w:hAnsi="Times New Roman" w:cs="Times New Roman" w:hint="default"/>
      <w:sz w:val="24"/>
      <w:szCs w:val="24"/>
      <w:lang w:eastAsia="ar-SA"/>
    </w:rPr>
  </w:style>
  <w:style w:type="character" w:customStyle="1" w:styleId="CharChar5">
    <w:name w:val="Char Char5"/>
    <w:rsid w:val="005F7405"/>
    <w:rPr>
      <w:rFonts w:ascii="Tahoma" w:eastAsia="Times New Roman" w:hAnsi="Tahoma" w:cs="Tahoma" w:hint="default"/>
      <w:sz w:val="16"/>
      <w:szCs w:val="16"/>
      <w:lang w:eastAsia="ar-SA"/>
    </w:rPr>
  </w:style>
  <w:style w:type="character" w:customStyle="1" w:styleId="CharChar4">
    <w:name w:val="Char Char4"/>
    <w:rsid w:val="005F7405"/>
    <w:rPr>
      <w:rFonts w:ascii="Times New Roman" w:eastAsia="Times New Roman" w:hAnsi="Times New Roman" w:cs="Times New Roman" w:hint="default"/>
      <w:sz w:val="24"/>
      <w:szCs w:val="24"/>
      <w:lang w:eastAsia="ar-SA"/>
    </w:rPr>
  </w:style>
  <w:style w:type="character" w:customStyle="1" w:styleId="CharChar3">
    <w:name w:val="Char Char3"/>
    <w:rsid w:val="005F7405"/>
    <w:rPr>
      <w:rFonts w:ascii=".VnTime" w:eastAsia="Times New Roman" w:hAnsi=".VnTime" w:cs="Times New Roman" w:hint="default"/>
      <w:i/>
      <w:iCs w:val="0"/>
      <w:sz w:val="28"/>
      <w:szCs w:val="20"/>
    </w:rPr>
  </w:style>
  <w:style w:type="character" w:customStyle="1" w:styleId="CharChar2">
    <w:name w:val="Char Char2"/>
    <w:rsid w:val="005F7405"/>
    <w:rPr>
      <w:rFonts w:ascii=".VnTime" w:eastAsia="Times New Roman" w:hAnsi=".VnTime" w:cs="Times New Roman" w:hint="default"/>
      <w:sz w:val="28"/>
      <w:szCs w:val="20"/>
      <w:lang w:val="en-AU" w:eastAsia="x-none"/>
    </w:rPr>
  </w:style>
  <w:style w:type="character" w:customStyle="1" w:styleId="CharChar1">
    <w:name w:val="Char Char1"/>
    <w:semiHidden/>
    <w:rsid w:val="005F7405"/>
    <w:rPr>
      <w:rFonts w:ascii="Times New Roman" w:eastAsia="Times New Roman" w:hAnsi="Times New Roman" w:cs="Times New Roman" w:hint="default"/>
      <w:lang w:eastAsia="ar-SA"/>
    </w:rPr>
  </w:style>
  <w:style w:type="character" w:customStyle="1" w:styleId="CharChar">
    <w:name w:val="Char Char"/>
    <w:semiHidden/>
    <w:rsid w:val="005F7405"/>
    <w:rPr>
      <w:rFonts w:ascii="Times New Roman" w:eastAsia="Times New Roman" w:hAnsi="Times New Roman" w:cs="Times New Roman" w:hint="default"/>
      <w:b/>
      <w:bCs/>
      <w:lang w:eastAsia="ar-SA"/>
    </w:rPr>
  </w:style>
  <w:style w:type="numbering" w:customStyle="1" w:styleId="Style1">
    <w:name w:val="Style1"/>
    <w:rsid w:val="005F7405"/>
    <w:pPr>
      <w:numPr>
        <w:numId w:val="18"/>
      </w:numPr>
    </w:pPr>
  </w:style>
  <w:style w:type="paragraph" w:styleId="List2">
    <w:name w:val="List 2"/>
    <w:basedOn w:val="Normal"/>
    <w:uiPriority w:val="99"/>
    <w:semiHidden/>
    <w:unhideWhenUsed/>
    <w:rsid w:val="00D901DB"/>
    <w:pPr>
      <w:spacing w:after="0" w:line="240" w:lineRule="auto"/>
      <w:ind w:left="720" w:hanging="360"/>
    </w:pPr>
    <w:rPr>
      <w:rFonts w:ascii=".VnTime" w:eastAsia="Times New Roman" w:hAnsi=".VnTime" w:cs="Times New Roman"/>
      <w:sz w:val="26"/>
      <w:szCs w:val="24"/>
      <w:lang w:eastAsia="vi-VN"/>
    </w:rPr>
  </w:style>
  <w:style w:type="paragraph" w:styleId="ListParagraph">
    <w:name w:val="List Paragraph"/>
    <w:basedOn w:val="Normal"/>
    <w:uiPriority w:val="34"/>
    <w:qFormat/>
    <w:rsid w:val="00D901DB"/>
    <w:pPr>
      <w:spacing w:after="200" w:line="276" w:lineRule="auto"/>
      <w:ind w:left="720"/>
      <w:contextualSpacing/>
    </w:pPr>
    <w:rPr>
      <w:rFonts w:ascii="Calibri" w:eastAsia="Times New Roman" w:hAnsi="Calibri" w:cs="Times New Roman"/>
      <w:sz w:val="22"/>
      <w:lang w:eastAsia="vi-VN"/>
    </w:rPr>
  </w:style>
  <w:style w:type="character" w:customStyle="1" w:styleId="Heading4Char1">
    <w:name w:val="Heading 4 Char1"/>
    <w:basedOn w:val="DefaultParagraphFont"/>
    <w:uiPriority w:val="9"/>
    <w:locked/>
    <w:rsid w:val="00D901DB"/>
    <w:rPr>
      <w:rFonts w:ascii=".VnArial NarrowH" w:eastAsia="Times New Roman" w:hAnsi=".VnArial NarrowH" w:cs="Times New Roman"/>
      <w:b/>
      <w:sz w:val="22"/>
      <w:szCs w:val="20"/>
      <w:lang w:eastAsia="vi-VN"/>
    </w:rPr>
  </w:style>
  <w:style w:type="character" w:customStyle="1" w:styleId="Heading9Char1">
    <w:name w:val="Heading 9 Char1"/>
    <w:basedOn w:val="DefaultParagraphFont"/>
    <w:uiPriority w:val="9"/>
    <w:locked/>
    <w:rsid w:val="00D901DB"/>
    <w:rPr>
      <w:rFonts w:ascii=".VnTime" w:eastAsia="Calibri" w:hAnsi=".VnTime" w:cs="Times New Roman"/>
      <w:b/>
      <w:i/>
      <w:sz w:val="28"/>
      <w:szCs w:val="20"/>
      <w:lang w:eastAsia="vi-VN"/>
    </w:rPr>
  </w:style>
  <w:style w:type="character" w:customStyle="1" w:styleId="CommentTextChar1">
    <w:name w:val="Comment Text Char1"/>
    <w:basedOn w:val="DefaultParagraphFont"/>
    <w:uiPriority w:val="99"/>
    <w:semiHidden/>
    <w:locked/>
    <w:rsid w:val="00D901DB"/>
    <w:rPr>
      <w:rFonts w:eastAsia="Calibri" w:cs="Times New Roman"/>
      <w:sz w:val="20"/>
      <w:szCs w:val="20"/>
      <w:lang w:eastAsia="vi-VN"/>
    </w:rPr>
  </w:style>
  <w:style w:type="character" w:customStyle="1" w:styleId="BodyTextChar1">
    <w:name w:val="Body Text Char1"/>
    <w:basedOn w:val="DefaultParagraphFont"/>
    <w:uiPriority w:val="99"/>
    <w:semiHidden/>
    <w:locked/>
    <w:rsid w:val="00D901DB"/>
    <w:rPr>
      <w:rFonts w:ascii=".VnTime" w:eastAsia="Calibri" w:hAnsi=".VnTime" w:cs="Times New Roman"/>
      <w:sz w:val="28"/>
      <w:szCs w:val="20"/>
      <w:lang w:eastAsia="vi-VN"/>
    </w:rPr>
  </w:style>
  <w:style w:type="character" w:customStyle="1" w:styleId="BodyTextIndentChar1">
    <w:name w:val="Body Text Indent Char1"/>
    <w:basedOn w:val="DefaultParagraphFont"/>
    <w:uiPriority w:val="99"/>
    <w:semiHidden/>
    <w:locked/>
    <w:rsid w:val="00D901DB"/>
    <w:rPr>
      <w:rFonts w:ascii=".VnTime" w:eastAsia="Calibri" w:hAnsi=".VnTime" w:cs="Times New Roman"/>
      <w:sz w:val="28"/>
      <w:szCs w:val="28"/>
      <w:lang w:eastAsia="vi-VN"/>
    </w:rPr>
  </w:style>
  <w:style w:type="character" w:customStyle="1" w:styleId="CommentSubjectChar1">
    <w:name w:val="Comment Subject Char1"/>
    <w:basedOn w:val="CommentTextChar1"/>
    <w:uiPriority w:val="99"/>
    <w:semiHidden/>
    <w:locked/>
    <w:rsid w:val="00D901DB"/>
    <w:rPr>
      <w:rFonts w:ascii="Calibri" w:eastAsia="Times New Roman" w:hAnsi="Calibri" w:cs="Times New Roman"/>
      <w:b/>
      <w:bCs/>
      <w:sz w:val="20"/>
      <w:szCs w:val="20"/>
      <w:lang w:eastAsia="vi-VN"/>
    </w:rPr>
  </w:style>
  <w:style w:type="character" w:customStyle="1" w:styleId="BalloonTextChar1">
    <w:name w:val="Balloon Text Char1"/>
    <w:basedOn w:val="DefaultParagraphFont"/>
    <w:uiPriority w:val="99"/>
    <w:semiHidden/>
    <w:locked/>
    <w:rsid w:val="00D901DB"/>
    <w:rPr>
      <w:rFonts w:ascii="Tahoma" w:eastAsia="Times New Roman"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18407">
      <w:bodyDiv w:val="1"/>
      <w:marLeft w:val="0"/>
      <w:marRight w:val="0"/>
      <w:marTop w:val="0"/>
      <w:marBottom w:val="0"/>
      <w:divBdr>
        <w:top w:val="none" w:sz="0" w:space="0" w:color="auto"/>
        <w:left w:val="none" w:sz="0" w:space="0" w:color="auto"/>
        <w:bottom w:val="none" w:sz="0" w:space="0" w:color="auto"/>
        <w:right w:val="none" w:sz="0" w:space="0" w:color="auto"/>
      </w:divBdr>
    </w:div>
    <w:div w:id="12266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5208</Words>
  <Characters>29689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2017-11-15T14:18:00Z</dcterms:created>
  <dcterms:modified xsi:type="dcterms:W3CDTF">2017-11-15T14:18:00Z</dcterms:modified>
</cp:coreProperties>
</file>